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F8C" w:rsidRPr="00B869F6" w:rsidRDefault="00B869F6" w:rsidP="00B869F6">
      <w:pPr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B869F6">
        <w:rPr>
          <w:rFonts w:ascii="Times New Roman" w:hAnsi="Times New Roman" w:cs="Times New Roman"/>
          <w:b/>
          <w:sz w:val="24"/>
          <w:szCs w:val="24"/>
        </w:rPr>
        <w:t>В Нижегородский областной суд</w:t>
      </w:r>
    </w:p>
    <w:p w:rsidR="00B869F6" w:rsidRDefault="00B869F6" w:rsidP="00B869F6">
      <w:pPr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B869F6">
        <w:rPr>
          <w:rFonts w:ascii="Times New Roman" w:hAnsi="Times New Roman" w:cs="Times New Roman"/>
          <w:b/>
          <w:sz w:val="24"/>
          <w:szCs w:val="24"/>
        </w:rPr>
        <w:t>Судебная коллегия по гражданским делам</w:t>
      </w:r>
    </w:p>
    <w:p w:rsidR="00B869F6" w:rsidRPr="00B869F6" w:rsidRDefault="00B869F6" w:rsidP="00B869F6">
      <w:pPr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B869F6" w:rsidRPr="00EE4431" w:rsidRDefault="00B869F6" w:rsidP="00B869F6">
      <w:pPr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4431">
        <w:rPr>
          <w:rFonts w:ascii="Times New Roman" w:hAnsi="Times New Roman" w:cs="Times New Roman"/>
          <w:b/>
          <w:sz w:val="24"/>
          <w:szCs w:val="24"/>
          <w:u w:val="single"/>
        </w:rPr>
        <w:t>ВЗЫСКАТЕЛЬ:</w:t>
      </w:r>
    </w:p>
    <w:p w:rsidR="00FF2F8C" w:rsidRPr="00B869F6" w:rsidRDefault="00B869F6" w:rsidP="00B869F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69F6">
        <w:rPr>
          <w:rFonts w:ascii="Times New Roman" w:hAnsi="Times New Roman" w:cs="Times New Roman"/>
          <w:sz w:val="24"/>
          <w:szCs w:val="24"/>
        </w:rPr>
        <w:t>Колоколова Наталья Геннадьевна</w:t>
      </w:r>
    </w:p>
    <w:p w:rsidR="00FF2F8C" w:rsidRDefault="00FF2F8C" w:rsidP="00B869F6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607036</w:t>
      </w:r>
      <w:r w:rsidR="00B86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Нижегородская область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.о.г. Выкса</w:t>
      </w:r>
      <w:r w:rsidR="00B86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р.п. Шиморское ул. Конышева 61Б</w:t>
      </w:r>
    </w:p>
    <w:p w:rsidR="00FF2F8C" w:rsidRDefault="00FF2F8C" w:rsidP="00B869F6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Тел: 8-908-753-33-23</w:t>
      </w:r>
    </w:p>
    <w:p w:rsidR="00B869F6" w:rsidRDefault="00B869F6" w:rsidP="00B869F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Выксунский городской прокурор</w:t>
      </w:r>
    </w:p>
    <w:p w:rsidR="00B869F6" w:rsidRDefault="00B869F6" w:rsidP="00B869F6">
      <w:pPr>
        <w:pStyle w:val="a3"/>
        <w:spacing w:after="0" w:line="240" w:lineRule="auto"/>
        <w:ind w:left="49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Выкса Красная площадь,6</w:t>
      </w:r>
    </w:p>
    <w:p w:rsidR="00B869F6" w:rsidRDefault="00B869F6" w:rsidP="00B869F6">
      <w:pPr>
        <w:pStyle w:val="a3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Судебный пристав-исполнитель</w:t>
      </w:r>
    </w:p>
    <w:p w:rsidR="00B869F6" w:rsidRDefault="00B869F6" w:rsidP="00B869F6">
      <w:pPr>
        <w:pStyle w:val="a3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МРО УФССП по Нижегородской области </w:t>
      </w:r>
    </w:p>
    <w:p w:rsidR="00B869F6" w:rsidRDefault="00B869F6" w:rsidP="00B869F6">
      <w:pPr>
        <w:pStyle w:val="a3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(Селезнева О.А)</w:t>
      </w:r>
    </w:p>
    <w:p w:rsidR="00B869F6" w:rsidRDefault="00B869F6" w:rsidP="00B869F6">
      <w:pPr>
        <w:pStyle w:val="a3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г. Выкса Красная площадь, 33А</w:t>
      </w:r>
    </w:p>
    <w:p w:rsidR="00B869F6" w:rsidRPr="00EE4431" w:rsidRDefault="00B869F6" w:rsidP="00B869F6">
      <w:pPr>
        <w:pStyle w:val="a3"/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4431">
        <w:rPr>
          <w:rFonts w:ascii="Times New Roman" w:hAnsi="Times New Roman" w:cs="Times New Roman"/>
          <w:b/>
          <w:sz w:val="24"/>
          <w:szCs w:val="24"/>
          <w:u w:val="single"/>
        </w:rPr>
        <w:t>ДОЛЖНИК:</w:t>
      </w:r>
    </w:p>
    <w:p w:rsidR="00B869F6" w:rsidRDefault="00B869F6" w:rsidP="00B869F6">
      <w:pPr>
        <w:pStyle w:val="a3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Администрация городского округа город</w:t>
      </w:r>
    </w:p>
    <w:p w:rsidR="00B869F6" w:rsidRDefault="00B869F6" w:rsidP="00B869F6">
      <w:pPr>
        <w:pStyle w:val="a3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Выкса.</w:t>
      </w:r>
    </w:p>
    <w:p w:rsidR="00B869F6" w:rsidRDefault="00B869F6" w:rsidP="00B869F6">
      <w:pPr>
        <w:pStyle w:val="a3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Г. Выкса Красная площадь,1</w:t>
      </w:r>
    </w:p>
    <w:p w:rsidR="00B869F6" w:rsidRPr="00B869F6" w:rsidRDefault="00B869F6" w:rsidP="00B869F6">
      <w:pPr>
        <w:pStyle w:val="a3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869F6" w:rsidRDefault="00B869F6" w:rsidP="00B869F6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:rsidR="00FF2F8C" w:rsidRDefault="00FF2F8C" w:rsidP="00FF2F8C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</w:p>
    <w:p w:rsidR="00FF2F8C" w:rsidRDefault="00FF2F8C" w:rsidP="00FF2F8C">
      <w:pPr>
        <w:spacing w:after="0" w:line="240" w:lineRule="auto"/>
        <w:ind w:left="4961"/>
        <w:rPr>
          <w:rFonts w:ascii="Times New Roman" w:hAnsi="Times New Roman" w:cs="Times New Roman"/>
          <w:sz w:val="24"/>
          <w:szCs w:val="24"/>
        </w:rPr>
      </w:pPr>
    </w:p>
    <w:p w:rsidR="00FF2F8C" w:rsidRPr="005763EE" w:rsidRDefault="00B869F6" w:rsidP="00FF2F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3EE">
        <w:rPr>
          <w:rFonts w:ascii="Times New Roman" w:hAnsi="Times New Roman" w:cs="Times New Roman"/>
          <w:b/>
          <w:sz w:val="24"/>
          <w:szCs w:val="24"/>
        </w:rPr>
        <w:t>ВОЗРАЖЕНИЕ НА ЧАСТНУЮ ЖАЛОБУ</w:t>
      </w:r>
    </w:p>
    <w:p w:rsidR="00B869F6" w:rsidRDefault="00B869F6" w:rsidP="00FF2F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делу № 13-247/2015</w:t>
      </w:r>
    </w:p>
    <w:p w:rsidR="00FF2F8C" w:rsidRDefault="00FF2F8C" w:rsidP="00FF2F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32FB" w:rsidRPr="006A32FB" w:rsidRDefault="00FF2F8C" w:rsidP="006A32FB">
      <w:pPr>
        <w:pStyle w:val="ConsPlusNormal"/>
        <w:ind w:firstLine="540"/>
        <w:rPr>
          <w:szCs w:val="24"/>
        </w:rPr>
      </w:pPr>
      <w:r w:rsidRPr="006A32FB">
        <w:rPr>
          <w:szCs w:val="24"/>
        </w:rPr>
        <w:tab/>
      </w:r>
      <w:r w:rsidR="006A32FB" w:rsidRPr="006A32FB">
        <w:rPr>
          <w:szCs w:val="24"/>
        </w:rPr>
        <w:t>Согласно Концепции государственной семейной политики в Российской Федерации на период до 2025 г., утвержденной распоряжением Правительства РФ от 25.08.2014 № 1618-р, решение задачи по развитию экономической самостоятельности семьи и созданию условий для самостоятельного решения ею своей социальной функции среди прочего включает в себя предоставление многодетным семьям земельных участков.</w:t>
      </w:r>
    </w:p>
    <w:p w:rsidR="006A32FB" w:rsidRPr="006A32FB" w:rsidRDefault="006A32FB" w:rsidP="006A32F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A32FB">
        <w:rPr>
          <w:sz w:val="24"/>
          <w:szCs w:val="24"/>
        </w:rPr>
        <w:t xml:space="preserve">     </w:t>
      </w:r>
      <w:r w:rsidRPr="006A32FB">
        <w:rPr>
          <w:rFonts w:ascii="Times New Roman" w:hAnsi="Times New Roman" w:cs="Times New Roman"/>
          <w:sz w:val="24"/>
          <w:szCs w:val="24"/>
        </w:rPr>
        <w:t>Законодательным Собранием Нижегородской области принят Закон Нижегородской области от</w:t>
      </w:r>
      <w:r w:rsidRPr="006A32FB">
        <w:rPr>
          <w:sz w:val="24"/>
          <w:szCs w:val="24"/>
        </w:rPr>
        <w:t xml:space="preserve"> </w:t>
      </w:r>
      <w:r w:rsidRPr="006A32FB">
        <w:rPr>
          <w:rFonts w:ascii="Times New Roman" w:hAnsi="Times New Roman" w:cs="Times New Roman"/>
          <w:sz w:val="24"/>
          <w:szCs w:val="24"/>
        </w:rPr>
        <w:t>1 декабря 2011 г. № 168 –</w:t>
      </w:r>
      <w:proofErr w:type="gramStart"/>
      <w:r w:rsidRPr="006A32F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6A32FB">
        <w:rPr>
          <w:rFonts w:ascii="Times New Roman" w:hAnsi="Times New Roman" w:cs="Times New Roman"/>
          <w:sz w:val="24"/>
          <w:szCs w:val="24"/>
        </w:rPr>
        <w:t xml:space="preserve"> «О предоставлении земельных участков многодетным семьям в собственность бесплатно на территории Нижегородской области»</w:t>
      </w:r>
    </w:p>
    <w:p w:rsidR="006A32FB" w:rsidRPr="006A32FB" w:rsidRDefault="006A32FB" w:rsidP="006A32FB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6A32FB">
        <w:rPr>
          <w:rFonts w:ascii="Times New Roman" w:hAnsi="Times New Roman" w:cs="Times New Roman"/>
          <w:sz w:val="24"/>
          <w:szCs w:val="24"/>
        </w:rPr>
        <w:t>Согласно ч. 2</w:t>
      </w:r>
      <w:r w:rsidRPr="006A32F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A32FB">
        <w:rPr>
          <w:rFonts w:ascii="Times New Roman" w:hAnsi="Times New Roman" w:cs="Times New Roman"/>
          <w:sz w:val="24"/>
          <w:szCs w:val="24"/>
        </w:rPr>
        <w:t xml:space="preserve"> ст. 3 Закона № 168 –</w:t>
      </w:r>
      <w:proofErr w:type="gramStart"/>
      <w:r w:rsidRPr="006A32F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6A32FB">
        <w:rPr>
          <w:rFonts w:ascii="Times New Roman" w:hAnsi="Times New Roman" w:cs="Times New Roman"/>
          <w:sz w:val="24"/>
          <w:szCs w:val="24"/>
        </w:rPr>
        <w:t xml:space="preserve"> земельный  участок  для  индивидуального  жилищного  строительства предоставляется  в  собственность членам многодетной семьи после завершения строительства,   ввода   в   эксплуатацию  жилого  дома  и  государственной регистрации права собственности на жилой дом.</w:t>
      </w:r>
    </w:p>
    <w:p w:rsidR="006A32FB" w:rsidRDefault="006A32FB" w:rsidP="006A32FB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6A32FB">
        <w:rPr>
          <w:rFonts w:ascii="Times New Roman" w:hAnsi="Times New Roman" w:cs="Times New Roman"/>
          <w:sz w:val="24"/>
          <w:szCs w:val="24"/>
        </w:rPr>
        <w:t>На  время  строительства индивидуального жилого дома земельный участок предоставляется  всем членам многодетной семьи в аренду сроком на три года.</w:t>
      </w:r>
    </w:p>
    <w:p w:rsidR="00FF2F8C" w:rsidRDefault="00FF2F8C" w:rsidP="006A32F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138 ФЗ, а также 168-З « О бесплатном предоставлении многодетным семьям в собственность земельных участков для индивидуального жилищного строительства в Нижегородской области», мне и моим детям был предоставлен земельный участок по адресу: г. Выкса ул. Буданова,3, с кадастровым номером 52:52:0010402:195, общей площадью 815 кв.м. Договор аренды земельного участка №162/12 от 20.11.2012, срок действия 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20.11.2015.</w:t>
      </w:r>
    </w:p>
    <w:p w:rsidR="00FF2F8C" w:rsidRDefault="00FF2F8C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Согласно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5.1 ст.3 Закона № 168-З, установлено, что включение земельных участков в перечень для бесплатного предоставления многодетным семьям в собственность для индивидуального жилищного строительства осуществляется при условии их обеспечения инженерной инфраструктурой, либо при условии, что на обеспечение инженерной инфраструктурой этих земельных участков предусмотрено финансирование на текущий финансовый год.</w:t>
      </w:r>
    </w:p>
    <w:p w:rsidR="00FF2F8C" w:rsidRDefault="00B869F6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63EE">
        <w:rPr>
          <w:rFonts w:ascii="Times New Roman" w:hAnsi="Times New Roman" w:cs="Times New Roman"/>
          <w:sz w:val="24"/>
          <w:szCs w:val="24"/>
        </w:rPr>
        <w:t>Выксунской городской прокуратурой было подано</w:t>
      </w:r>
      <w:r w:rsidR="00FF2F8C">
        <w:rPr>
          <w:rFonts w:ascii="Times New Roman" w:hAnsi="Times New Roman" w:cs="Times New Roman"/>
          <w:sz w:val="24"/>
          <w:szCs w:val="24"/>
        </w:rPr>
        <w:t xml:space="preserve"> исковое заявление в Выксунский городской суд к администрации </w:t>
      </w:r>
      <w:proofErr w:type="gramStart"/>
      <w:r w:rsidR="00FF2F8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FF2F8C">
        <w:rPr>
          <w:rFonts w:ascii="Times New Roman" w:hAnsi="Times New Roman" w:cs="Times New Roman"/>
          <w:sz w:val="24"/>
          <w:szCs w:val="24"/>
        </w:rPr>
        <w:t xml:space="preserve">.о.г. Выкса, в котором </w:t>
      </w:r>
      <w:r w:rsidR="005763EE">
        <w:rPr>
          <w:rFonts w:ascii="Times New Roman" w:hAnsi="Times New Roman" w:cs="Times New Roman"/>
          <w:sz w:val="24"/>
          <w:szCs w:val="24"/>
        </w:rPr>
        <w:t>просит</w:t>
      </w:r>
      <w:r w:rsidR="00FF2F8C">
        <w:rPr>
          <w:rFonts w:ascii="Times New Roman" w:hAnsi="Times New Roman" w:cs="Times New Roman"/>
          <w:sz w:val="24"/>
          <w:szCs w:val="24"/>
        </w:rPr>
        <w:t xml:space="preserve"> обеспечить </w:t>
      </w:r>
      <w:r w:rsidR="00FF2F8C">
        <w:rPr>
          <w:rFonts w:ascii="Times New Roman" w:hAnsi="Times New Roman" w:cs="Times New Roman"/>
          <w:sz w:val="24"/>
          <w:szCs w:val="24"/>
        </w:rPr>
        <w:lastRenderedPageBreak/>
        <w:t>земельны</w:t>
      </w:r>
      <w:r>
        <w:rPr>
          <w:rFonts w:ascii="Times New Roman" w:hAnsi="Times New Roman" w:cs="Times New Roman"/>
          <w:sz w:val="24"/>
          <w:szCs w:val="24"/>
        </w:rPr>
        <w:t>й участок, предоставленный мне</w:t>
      </w:r>
      <w:r w:rsidR="005763EE">
        <w:rPr>
          <w:rFonts w:ascii="Times New Roman" w:hAnsi="Times New Roman" w:cs="Times New Roman"/>
          <w:sz w:val="24"/>
          <w:szCs w:val="24"/>
        </w:rPr>
        <w:t>, и моим несовершеннолетним детям,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2F8C">
        <w:rPr>
          <w:rFonts w:ascii="Times New Roman" w:hAnsi="Times New Roman" w:cs="Times New Roman"/>
          <w:sz w:val="24"/>
          <w:szCs w:val="24"/>
        </w:rPr>
        <w:t xml:space="preserve"> инженерной инфраструктурой. Решением Выксунского городского суда от 20.05.2013 г. Мои исковые требования</w:t>
      </w:r>
      <w:r>
        <w:rPr>
          <w:rFonts w:ascii="Times New Roman" w:hAnsi="Times New Roman" w:cs="Times New Roman"/>
          <w:sz w:val="24"/>
          <w:szCs w:val="24"/>
        </w:rPr>
        <w:t xml:space="preserve"> были полностью удовлетворены. </w:t>
      </w:r>
      <w:r w:rsidR="00FF2F8C">
        <w:rPr>
          <w:rFonts w:ascii="Times New Roman" w:hAnsi="Times New Roman" w:cs="Times New Roman"/>
          <w:sz w:val="24"/>
          <w:szCs w:val="24"/>
        </w:rPr>
        <w:t xml:space="preserve"> Суд обязал администрацию </w:t>
      </w:r>
      <w:proofErr w:type="gramStart"/>
      <w:r w:rsidR="00FF2F8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FF2F8C">
        <w:rPr>
          <w:rFonts w:ascii="Times New Roman" w:hAnsi="Times New Roman" w:cs="Times New Roman"/>
          <w:sz w:val="24"/>
          <w:szCs w:val="24"/>
        </w:rPr>
        <w:t>.о.г. Выкса Нижегородской области обеспечить инженерной инфраструктурой земельный участок с кадастровым номером 52:52:0010402:195, расположенный по адресу: г. Выкса ул. Буданова,3 в срок до 01.06.2014г. На данное решение администрацией округа жалоба не подавалась.</w:t>
      </w:r>
    </w:p>
    <w:p w:rsidR="00FF2F8C" w:rsidRDefault="00FF2F8C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Администрация г.о.г. Выкса неоднократно обращалась в Выксунский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городской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суд, с отсрочкой. Определением  Выксунского городского суда данные заявления были удовлетворены, и предоставлялась отсрочка до 01.12.2014г. (Определение суда от23.06.2014г.)</w:t>
      </w:r>
    </w:p>
    <w:p w:rsidR="00FF2F8C" w:rsidRDefault="00FF2F8C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Так же имеется определение Выксунского городского суда о предоставлении отсрочки  сроком до 01.12.2015г.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Определение суда от30.01.2015). На данное определение, мной была подана частная жалоба в Нижегородский областной суд, который  отменил Определение Выксунского городского суда Нижегородской области от 30.01.2015г. В удовлетворении заявления администрации г.о.г. Выкса Нижегородской области в отсрочке исполнения решения Выксунского городского суда Нижегородской области от 20.05.2013 год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отказать.</w:t>
      </w:r>
    </w:p>
    <w:p w:rsidR="00FF2F8C" w:rsidRDefault="00FF2F8C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Отсрочка исполнения решения суда отдаляет реальную защиту нарушенных прав и охраняемых законом интересов взыскателя. Основания для отсрочки исполнения решения суда, должны носить исключительный характер и свидетельствовать о наличии серьезных препятствий к совершению исполнительных действий.</w:t>
      </w:r>
    </w:p>
    <w:p w:rsidR="00FF2F8C" w:rsidRDefault="00FF2F8C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Как следует из обжалуемого определения, предоставляя администрации г.о.г. Выкса отсрочку исполнения решения Выксунского городского суда Нижегородской области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суд исходил из того, что решение суда исполнено частично, а именно: проведены наружные сети водопровода и канализации, в остальной части решение не исполнено в связи с отсутствием достаточных денежных средств, тогда как решением Совета депутатов г.о.г. Выкса Нижегородской области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от 27.01.2015 №3 « О внесении изменений в решение Совета депутатов « О бюджете г.о.г. Выкса на 2015 год» предусмотрено финансирование отдельной строкой проектирования и строительства инженерной инфраструктуры к земельным участкам, планируемым для предоставления многодетным семьям», а также финансирование муниципальной программы «Газоснабжение г.о.г. Выкса на 2013-2017годы», и у администрации г.о.г. Выкса имеется возможность перенаправить финансирование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строительство инфраструктуры других улиц, в том числе ул. Буданова.</w:t>
      </w:r>
    </w:p>
    <w:p w:rsidR="00FF2F8C" w:rsidRDefault="00FF2F8C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 данными выводами суда согласиться нельзя, поскольку, заявляя об отсрочке исполнения указанного судебного постановления, администрация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.о.г. Выкса не представила доказательств наличия действительно уважительных причин либо неблагоприятных обстоятельств, затрудняющих его исполнение, тогда как приведенные выше обстоятельства к их числу не могут быть отнесены.</w:t>
      </w:r>
    </w:p>
    <w:p w:rsidR="00FF2F8C" w:rsidRDefault="00FF2F8C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Доводы администрации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.о.г. Выкса о возможности перенаправления финансирования не подкреплены никакими доказательствами и с достоверностью и с достаточностью не свидетельствуют о наступлении в будущем обстоятельств, способствующих исполнению решения суда.</w:t>
      </w:r>
    </w:p>
    <w:p w:rsidR="00FF2F8C" w:rsidRDefault="00FF2F8C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Предоставление судом отсрочки исполнения решения на срок до 01.12.2015 с учетом ранее предоставленной отсрочки его исполнения до 01.06.2014 года по обстоятельствам настоящего  дела не предполагает наступления в будущем обстоятельств, способствующих его исполнению, отдаляет реальную защиту нарушенных прав и охраняемых законом интересов взыскателя, не отвечает требованиям справедливости, адекватности и затрагивает существо конституционных прав участников исполнительного производства на стороне взыскателя.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(Решение по делу №33-3537/2015 Нижегородский областной суд).</w:t>
      </w:r>
    </w:p>
    <w:p w:rsidR="00FF2F8C" w:rsidRDefault="00FF2F8C" w:rsidP="00FF2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6C1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ткрыт Исполнительный лист №1557 от 20 Мая 2013 года, дело № 2-767/2013. Судебное решение не исполнено. Мной также написано заявление о привлечении к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уголовной ответственности Администрацию городского округа город Выкса, так как администрация округа злостно уклоняется от исполнения судебного решения. </w:t>
      </w:r>
    </w:p>
    <w:p w:rsidR="00516C1B" w:rsidRDefault="00FF2F8C" w:rsidP="00FF2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После того, как действенные методы службы судебных приставов стали ясны и понятны администрации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.о.г. Выкса, </w:t>
      </w:r>
      <w:r w:rsidR="005763E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администрация обратилась в суд за изменением способа исполнения решения суда от 20.05.2015г. Но на данное заявление  мной было подано возражение.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земельный участок предоставлен мне по договору аренды, </w:t>
      </w:r>
    </w:p>
    <w:p w:rsidR="00FF2F8C" w:rsidRDefault="00FF2F8C" w:rsidP="00FF2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по Земельному кодексу РФ),для индивидуального жилищного строительства №162/12 от 20.11.2012г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бщая площадь,  земельного участка-815 (восемьсот пятнадцать) квадратных метров. Данный договор действует до 20.11.2015г.</w:t>
      </w:r>
    </w:p>
    <w:p w:rsidR="00FF2F8C" w:rsidRDefault="00FF2F8C" w:rsidP="00FF2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Согласно Приказу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Минрегиона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09.09.2013 N 372 предполагается синхронизированное строительство объектов инженерной инфраструктуры различных видов с предоставлением многодетным семьям земельных участков для индивидуального жилищного строительства.</w:t>
      </w:r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предоставления многодетным семьям земельных участков для индивидуального жилищного строительства рекомендуется утвердить план мероприятий по их освоению, предусматривающий мероприятия по строительству объектов инженерной инфраструктуры различных видов, ответственных исполнителей, в том числе органы местного самоуправления и организации в сфере водоснабжения, водоотведения, теплоснабжения, электроснабжения, газоснабжения, осуществляющие деятельность на территории, в границах которой расположен земельный участок, этапы освоения, а также мероприятия по контролю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осуществлением строительства и подключением (технологическим присоединением) объектов индивидуального жилищного строительства к сетям инженерно-технического обеспечения.</w:t>
      </w:r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суда исполнено в части обеспечения данного земельного участка сетями водоснабжения, канализации (водоотведения), устройство дороги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шлаковом исполнении).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исполненным  данное решение,  остается в части обеспечения вышеуказанного земельного участка сетями газоснабжения, и обустройства дороги в (в асфальтовом исполнении).</w:t>
      </w:r>
      <w:proofErr w:type="gramEnd"/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  договор  аренды земельного участка  действ</w:t>
      </w:r>
      <w:r w:rsidR="00516C1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20.11.2015, то я считаю, что Администрация умышленно затягивает исполнение  решения суда, кроме того, те работы по подведению коммуникаций, которые были выполнены, выполнены ненадлежащим образом, а именно  подъездная дорога выполнена только в грунтовом  варианте, колодцы проваливаются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FF2F8C" w:rsidRDefault="00FF2F8C" w:rsidP="005763E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поводу проекта газификации, на который ссылается Администрация, он в суд по предоставлению рассрочки 28.08.2015г.,  предоставлен не был, заявки на его финансирование  Администрацией подано  не было. Также суду не было предоставлено доказательства, что Администрация г.о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Выкса  стала  в 2015 году участником подпрограммы                           </w:t>
      </w:r>
    </w:p>
    <w:p w:rsidR="00FF2F8C" w:rsidRDefault="00FF2F8C" w:rsidP="00FF2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Администрация городского округа ссылается на то, что данный участок технологически невозможно обеспечить сетями газоснабжения, так как вышеуказанный земельный участок расположен в составе улицы Буданова, и необходимо осуществить прокладку магистрального газопровода по улице в целом.</w:t>
      </w:r>
    </w:p>
    <w:p w:rsidR="00FF2F8C" w:rsidRDefault="00FF2F8C" w:rsidP="00FF2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Также хочется удостоверить в том, что в бюджет 2015 года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дминистрация городского округа город Выкса –не включила  финансирование работ (газификация, и устройство дороги)  в бюджет г.о.г. Выкса.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«Обеспечение инженерной и дорожной инфраструктурой земельных участков, предназначенных для бесплатного предоставления многодетным семьям для индивидуального жилищного строительства в Нижегородской области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 2014-2017».</w:t>
      </w:r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на предоставленном моей многодетной семье земельном участке инженерной инфраструктуры, затрудняет реализовать право моей семьи, на индивидуальное жилищное строительство, в установленный срок, что приводит к нарушению прав членов моей семьи.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прошло три года, с момента предоставления земельного участка.</w:t>
      </w:r>
    </w:p>
    <w:p w:rsidR="00FF2F8C" w:rsidRDefault="00FF2F8C" w:rsidP="00FF2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Согласно ст. 45 Конституции Российской Федерации, государственная защита прав и свобод человека и гражданина в Российской Федерации гарантируется. Каждый вправе защищать свои права и свободы всеми способами, не запрещенным законом.</w:t>
      </w:r>
    </w:p>
    <w:p w:rsidR="00FF2F8C" w:rsidRDefault="00FF2F8C" w:rsidP="00FF2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 данными выводами администрации в поданном заявление об изменении способа исполнения решения Выксунского городского суда от 20.05.2013 года согласиться нельзя, поскольку заявляя об изменении способа исполнени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предоставляет доказательств наличия действительно уважительных причин, либо неблагоприятных обстоятельств, затрудняющих его исполнение.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обстоятельств, затрудняющих исполнение судебного постановления или постановлений иных органов, взыскатель, должник, судебный пристав-исполнитель вправе поставить перед судом, рассмотревшим дело, или перед судом по месту исполнения судебного постановления вопрос об отсрочке или о рассрочке исполнения, об изменении способа и порядка исполнения, а также об индексации присужденных денежных сумм (ст. 434 ГПК РФ).</w:t>
      </w:r>
      <w:proofErr w:type="gramEnd"/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обращения в суд с заявлением об изменении способа исполнения решения суда должны послужить обстоятельства, затрудняющие исполнение судебного решения. Ответчик не привел в заявлении ни одного весомого довода о невозможности исполнения решения суда и не подтвердил их доказательствами.</w:t>
      </w:r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ответчика об изменении способа исполнения решения суда направлено на изменение первоначального материально-правового требования, что является недопустимым в силу закона.</w:t>
      </w:r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Мои требования были направлены на исполнение в принудительном порядке обязательных полномочий ответчика по вопросам местного значения городского округа, обязательных в силу закона (Федерального закона от 06.10.2003 № 131-ФЗ «Об общих принципах организации местного самоуправления в Российской Федерации», Закон Нижегородской области от 01.12.2011 № 168-З «О предоставлении земельных участков многодетным семьям в собственность бесплатно на территории городского Нижегородской области»),  а также восстановление моего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нарушенного права.</w:t>
      </w:r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случае у ответчика не имеется возможности изменить способ исполнения решения суда.</w:t>
      </w:r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объявления решения суд, принявший решение по делу, не вправе отменить или изменить его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1 ст. 200 ГПК РФ).</w:t>
      </w:r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принятии судом решения об удовлетворении требования ответчика суд в нарушение  приведенных  норм  права  изменит существо  вступившего  в  законную  силу  судебного  решения,  иным образом определит права и обязанности сторон.</w:t>
      </w:r>
    </w:p>
    <w:p w:rsidR="00FF2F8C" w:rsidRDefault="00FF2F8C" w:rsidP="00FF2F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Изменение способа исполнения решения суда допускается только при наличии обстоятельств, затрудняющих исполнение либо свидетельствующих о невозможности исполнить решение суда тем способом, который указан в решении суда.</w:t>
      </w:r>
    </w:p>
    <w:p w:rsidR="00FF2F8C" w:rsidRDefault="00FF2F8C" w:rsidP="00FF2F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    Кроме того, предлагаемый способ изменения решения суда -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 предоставление  вместо инженерной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инфрастуктуры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земельного участка, расположенного по адресу: г. Выкса с.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Борковка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 ул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олодежная, участок №28 ( площадью 1500 кв.метров) является очередным нарушением закона, так как этот земельный участок не обеспечен инженерной инфраструктурой </w:t>
      </w:r>
      <w:r w:rsidR="00B826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И ссылка администрации городского округа город Выкса на информационное письмо заместителя главы администрации по ЖКХ- не является доказательством наличия коммуникаций на данном участке. Существенным доказательством являлись бы только, Технические условия на возможность подключения коммуникаций. То, что администрация ссылается на </w:t>
      </w:r>
      <w:proofErr w:type="gramStart"/>
      <w:r w:rsidR="00B826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фотографии</w:t>
      </w:r>
      <w:proofErr w:type="gramEnd"/>
      <w:r w:rsidR="00B826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предоставленные мной данного земельного участка о том, что там имеются коммуникации, поясняю следующее: </w:t>
      </w:r>
    </w:p>
    <w:p w:rsidR="00B8267A" w:rsidRDefault="00B8267A" w:rsidP="00FF2F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Предоставленный мне участок на ул. Буданова,3 должен иметь всю инженерную инфраструктуру: Газификация, Электричество,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канализирование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водоснабжение, дорога 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асфальт). Предлагаемый взамен участок в с.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Борковка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ул.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Молодежная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,28 уступает в инженерной инфраструктуре. Отсутствие дорожного полотна, отсутствие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канализирования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Газ-200 метров от участка.  Считаю, что администрация не подтвердила документально наличие всех необходимых сетей на данном участке.</w:t>
      </w:r>
    </w:p>
    <w:p w:rsidR="00FF2F8C" w:rsidRDefault="00FF2F8C" w:rsidP="00FF2F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ab/>
        <w:t xml:space="preserve">Определением Выксунского городского суда от 02.11.2015 в удовлетворении заявления администрации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.о.г. Выкса об изменении порядка и способа исполнения решения суда было отказано.</w:t>
      </w:r>
    </w:p>
    <w:p w:rsidR="00FF2F8C" w:rsidRDefault="00B8267A" w:rsidP="00FF2F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В части того, что администрация ссылается на отсутствие средств из Областного бюджета по данной программе, то поясняю следующее: </w:t>
      </w:r>
      <w:r w:rsidR="00E116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Чтобы стать участником данной программы Администрация городского округа город Выкса должна была заложить финансовые средства в бюджет 2015 года. Программа финансируется 20% Местного бюджета, 80% Областного бюджета. Но администрация </w:t>
      </w:r>
      <w:proofErr w:type="gramStart"/>
      <w:r w:rsidR="00E116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="00E116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.о.г. Выкса постоянно приводит суду в качестве доказательств  информацию, об отсутствии финансирования  из областного бюджета.</w:t>
      </w:r>
    </w:p>
    <w:p w:rsidR="00F06C78" w:rsidRDefault="00516C1B" w:rsidP="00FF2F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Срок действия договора</w:t>
      </w:r>
      <w:r w:rsidR="00F06C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20.11.2015, но данный договор предусматривает продление срока аренды на 2 года, при наличии </w:t>
      </w:r>
    </w:p>
    <w:p w:rsidR="00F06C78" w:rsidRDefault="00F06C78" w:rsidP="00F06C7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Разрешительной документации на строительство</w:t>
      </w:r>
    </w:p>
    <w:p w:rsidR="00F06C78" w:rsidRDefault="00F06C78" w:rsidP="00F06C7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Наличия объекта незавершенного строительства.</w:t>
      </w:r>
    </w:p>
    <w:p w:rsidR="00F06C78" w:rsidRDefault="00FF2F8C" w:rsidP="00F06C78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06C78">
        <w:rPr>
          <w:rFonts w:ascii="Times New Roman" w:hAnsi="Times New Roman" w:cs="Times New Roman"/>
          <w:sz w:val="24"/>
          <w:szCs w:val="24"/>
        </w:rPr>
        <w:tab/>
        <w:t>Данный договор не продлен</w:t>
      </w:r>
      <w:proofErr w:type="gramStart"/>
      <w:r w:rsidR="00F06C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06C78">
        <w:rPr>
          <w:rFonts w:ascii="Times New Roman" w:hAnsi="Times New Roman" w:cs="Times New Roman"/>
          <w:sz w:val="24"/>
          <w:szCs w:val="24"/>
        </w:rPr>
        <w:t xml:space="preserve"> </w:t>
      </w:r>
      <w:r w:rsidRPr="00F06C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6C78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="00F06C78">
        <w:rPr>
          <w:rFonts w:ascii="Times New Roman" w:hAnsi="Times New Roman" w:cs="Times New Roman"/>
          <w:sz w:val="24"/>
          <w:szCs w:val="24"/>
        </w:rPr>
        <w:t xml:space="preserve"> нарушая договорные условия, бе</w:t>
      </w:r>
      <w:r w:rsidR="00E1162F">
        <w:rPr>
          <w:rFonts w:ascii="Times New Roman" w:hAnsi="Times New Roman" w:cs="Times New Roman"/>
          <w:sz w:val="24"/>
          <w:szCs w:val="24"/>
        </w:rPr>
        <w:t>з уведомления Арен</w:t>
      </w:r>
      <w:r w:rsidR="00F06C78">
        <w:rPr>
          <w:rFonts w:ascii="Times New Roman" w:hAnsi="Times New Roman" w:cs="Times New Roman"/>
          <w:sz w:val="24"/>
          <w:szCs w:val="24"/>
        </w:rPr>
        <w:t>датора,  расторгла со мной договор аренды земельного участка.  У меня имеется разрешение на строительство № 52307000-432/И-13 от 15 августа 2013г. Срок действия данного разрешения до 15.08.2023г.</w:t>
      </w:r>
    </w:p>
    <w:p w:rsidR="00F06C78" w:rsidRDefault="00F06C78" w:rsidP="00F06C78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предполагаю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почему администрация расторгла данный договор, нет земельного участка, соответственно и не будет исполнения судебного решения. </w:t>
      </w:r>
    </w:p>
    <w:p w:rsidR="00FF2F8C" w:rsidRDefault="00FF2F8C" w:rsidP="00F06C78">
      <w:pPr>
        <w:pStyle w:val="a3"/>
        <w:spacing w:after="0" w:line="240" w:lineRule="auto"/>
        <w:ind w:left="0" w:firstLine="708"/>
        <w:rPr>
          <w:rFonts w:ascii="Times New Roman" w:hAnsi="Times New Roman" w:cs="Times New Roman"/>
          <w:sz w:val="24"/>
          <w:szCs w:val="24"/>
        </w:rPr>
      </w:pPr>
      <w:r w:rsidRPr="00F06C78">
        <w:rPr>
          <w:rFonts w:ascii="Times New Roman" w:hAnsi="Times New Roman" w:cs="Times New Roman"/>
          <w:sz w:val="24"/>
          <w:szCs w:val="24"/>
        </w:rPr>
        <w:t>Так как при формировании бюджета на 2015 го</w:t>
      </w:r>
      <w:proofErr w:type="gramStart"/>
      <w:r w:rsidRPr="00F06C78">
        <w:rPr>
          <w:rFonts w:ascii="Times New Roman" w:hAnsi="Times New Roman" w:cs="Times New Roman"/>
          <w:sz w:val="24"/>
          <w:szCs w:val="24"/>
        </w:rPr>
        <w:t>д-</w:t>
      </w:r>
      <w:proofErr w:type="gramEnd"/>
      <w:r w:rsidRPr="00F06C78">
        <w:rPr>
          <w:rFonts w:ascii="Times New Roman" w:hAnsi="Times New Roman" w:cs="Times New Roman"/>
          <w:sz w:val="24"/>
          <w:szCs w:val="24"/>
        </w:rPr>
        <w:t xml:space="preserve"> финансовых средств, предусмотренных на финансирование инженерных инфраструктур- </w:t>
      </w:r>
      <w:r w:rsidR="00F06C78">
        <w:rPr>
          <w:rFonts w:ascii="Times New Roman" w:hAnsi="Times New Roman" w:cs="Times New Roman"/>
          <w:sz w:val="24"/>
          <w:szCs w:val="24"/>
        </w:rPr>
        <w:t>администрацией</w:t>
      </w:r>
      <w:r w:rsidRPr="00F06C78">
        <w:rPr>
          <w:rFonts w:ascii="Times New Roman" w:hAnsi="Times New Roman" w:cs="Times New Roman"/>
          <w:sz w:val="24"/>
          <w:szCs w:val="24"/>
        </w:rPr>
        <w:t xml:space="preserve"> не предусмотрено. Хотя при проектом рассмотрении бюджета на 2015 го</w:t>
      </w:r>
      <w:proofErr w:type="gramStart"/>
      <w:r w:rsidRPr="00F06C78">
        <w:rPr>
          <w:rFonts w:ascii="Times New Roman" w:hAnsi="Times New Roman" w:cs="Times New Roman"/>
          <w:sz w:val="24"/>
          <w:szCs w:val="24"/>
        </w:rPr>
        <w:t>д-</w:t>
      </w:r>
      <w:proofErr w:type="gramEnd"/>
      <w:r w:rsidRPr="00F06C78">
        <w:rPr>
          <w:rFonts w:ascii="Times New Roman" w:hAnsi="Times New Roman" w:cs="Times New Roman"/>
          <w:sz w:val="24"/>
          <w:szCs w:val="24"/>
        </w:rPr>
        <w:t xml:space="preserve"> мной было указано на совете депутатов, что необходимо заложить финансовые средства для данной программы. Но как видно, </w:t>
      </w:r>
      <w:r w:rsidR="00F06C78">
        <w:rPr>
          <w:rFonts w:ascii="Times New Roman" w:hAnsi="Times New Roman" w:cs="Times New Roman"/>
          <w:sz w:val="24"/>
          <w:szCs w:val="24"/>
        </w:rPr>
        <w:t xml:space="preserve">  администрация городского округа Выкса </w:t>
      </w:r>
      <w:r w:rsidRPr="00F06C78">
        <w:rPr>
          <w:rFonts w:ascii="Times New Roman" w:hAnsi="Times New Roman" w:cs="Times New Roman"/>
          <w:sz w:val="24"/>
          <w:szCs w:val="24"/>
        </w:rPr>
        <w:t xml:space="preserve"> не сч</w:t>
      </w:r>
      <w:r w:rsidR="00F06C78">
        <w:rPr>
          <w:rFonts w:ascii="Times New Roman" w:hAnsi="Times New Roman" w:cs="Times New Roman"/>
          <w:sz w:val="24"/>
          <w:szCs w:val="24"/>
        </w:rPr>
        <w:t>итают</w:t>
      </w:r>
      <w:r w:rsidRPr="00F06C78">
        <w:rPr>
          <w:rFonts w:ascii="Times New Roman" w:hAnsi="Times New Roman" w:cs="Times New Roman"/>
          <w:sz w:val="24"/>
          <w:szCs w:val="24"/>
        </w:rPr>
        <w:t xml:space="preserve"> нужным </w:t>
      </w:r>
      <w:r w:rsidR="00F06C78">
        <w:rPr>
          <w:rFonts w:ascii="Times New Roman" w:hAnsi="Times New Roman" w:cs="Times New Roman"/>
          <w:sz w:val="24"/>
          <w:szCs w:val="24"/>
        </w:rPr>
        <w:t>не только исполнять Законы РФ, а</w:t>
      </w:r>
      <w:r w:rsidRPr="00F06C78">
        <w:rPr>
          <w:rFonts w:ascii="Times New Roman" w:hAnsi="Times New Roman" w:cs="Times New Roman"/>
          <w:sz w:val="24"/>
          <w:szCs w:val="24"/>
        </w:rPr>
        <w:t xml:space="preserve"> еще и злостно не исполнять судебные решения. </w:t>
      </w:r>
    </w:p>
    <w:p w:rsidR="00FF2F8C" w:rsidRDefault="00FF2F8C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вине администрации г.о.г. Выкс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1DC6">
        <w:rPr>
          <w:rFonts w:ascii="Times New Roman" w:hAnsi="Times New Roman" w:cs="Times New Roman"/>
          <w:sz w:val="24"/>
          <w:szCs w:val="24"/>
        </w:rPr>
        <w:t>моя семья не может</w:t>
      </w:r>
      <w:r>
        <w:rPr>
          <w:rFonts w:ascii="Times New Roman" w:hAnsi="Times New Roman" w:cs="Times New Roman"/>
          <w:sz w:val="24"/>
          <w:szCs w:val="24"/>
        </w:rPr>
        <w:t xml:space="preserve"> в полном объеме использова</w:t>
      </w:r>
      <w:r w:rsidR="00A91DC6">
        <w:rPr>
          <w:rFonts w:ascii="Times New Roman" w:hAnsi="Times New Roman" w:cs="Times New Roman"/>
          <w:sz w:val="24"/>
          <w:szCs w:val="24"/>
        </w:rPr>
        <w:t>ть свое право на предоставленный земельный участок,</w:t>
      </w:r>
      <w:r>
        <w:rPr>
          <w:rFonts w:ascii="Times New Roman" w:hAnsi="Times New Roman" w:cs="Times New Roman"/>
          <w:sz w:val="24"/>
          <w:szCs w:val="24"/>
        </w:rPr>
        <w:t xml:space="preserve"> согласно Федерального закона, уже как 3 года.</w:t>
      </w:r>
    </w:p>
    <w:p w:rsidR="00E1162F" w:rsidRDefault="00E1162F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Считаю, что Выксунским городским судом все доказательства исследованы надлежащим образом. Законны и обоснованы.</w:t>
      </w:r>
    </w:p>
    <w:p w:rsidR="00E1162F" w:rsidRDefault="00E1162F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изложенного считаю, что причины, указанные администрацией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.о.г. Выкса при рассмотрении заявления об изменении порядка, и способа исполнения решения Выксунского городского суда от 20.05.2013, не носят исключительный характер, и не свидетельствуют о серьезных препятствиях к совершению исполнительных действий.</w:t>
      </w:r>
    </w:p>
    <w:p w:rsidR="00E1162F" w:rsidRDefault="00E1162F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Прошу:</w:t>
      </w:r>
    </w:p>
    <w:p w:rsidR="00E1162F" w:rsidRDefault="00E1162F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Выксунского городского суда Нижегородской области от 02.11.2015г.- оставить без изменения, а жалобу администрации городского округа город Выкс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БЕЗ УДОВЛЕТВОРЕНИЯ.</w:t>
      </w:r>
    </w:p>
    <w:p w:rsidR="00A91DC6" w:rsidRDefault="00A91DC6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91DC6" w:rsidRDefault="00A91DC6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A91DC6" w:rsidRDefault="00A91DC6" w:rsidP="00A91DC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Копия уведомление о погашении ограничения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обременения) права.</w:t>
      </w:r>
    </w:p>
    <w:p w:rsidR="00A91DC6" w:rsidRDefault="00A91DC6" w:rsidP="00A91DC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разрешения на строительство.</w:t>
      </w:r>
    </w:p>
    <w:p w:rsidR="00A91DC6" w:rsidRPr="00A91DC6" w:rsidRDefault="00EE4431" w:rsidP="00A91DC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Фотография</w:t>
      </w:r>
      <w:r w:rsidR="00A91DC6">
        <w:rPr>
          <w:rFonts w:ascii="Times New Roman" w:hAnsi="Times New Roman" w:cs="Times New Roman"/>
          <w:sz w:val="24"/>
          <w:szCs w:val="24"/>
        </w:rPr>
        <w:t xml:space="preserve"> участка ул. Буданова,3</w:t>
      </w:r>
    </w:p>
    <w:p w:rsidR="00FF2F8C" w:rsidRDefault="00FF2F8C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F2F8C" w:rsidRDefault="00FF2F8C" w:rsidP="00FF2F8C">
      <w:pPr>
        <w:pStyle w:val="a3"/>
        <w:spacing w:after="0" w:line="240" w:lineRule="auto"/>
        <w:ind w:left="1428"/>
        <w:rPr>
          <w:rFonts w:ascii="Times New Roman" w:hAnsi="Times New Roman" w:cs="Times New Roman"/>
          <w:sz w:val="24"/>
          <w:szCs w:val="24"/>
        </w:rPr>
      </w:pPr>
    </w:p>
    <w:p w:rsidR="00FF2F8C" w:rsidRDefault="00FF2F8C" w:rsidP="00FF2F8C">
      <w:pPr>
        <w:pStyle w:val="a3"/>
        <w:spacing w:after="0" w:line="240" w:lineRule="auto"/>
        <w:ind w:left="1428"/>
        <w:rPr>
          <w:rFonts w:ascii="Times New Roman" w:hAnsi="Times New Roman" w:cs="Times New Roman"/>
          <w:sz w:val="24"/>
          <w:szCs w:val="24"/>
        </w:rPr>
      </w:pPr>
    </w:p>
    <w:p w:rsidR="00FF2F8C" w:rsidRDefault="00FF2F8C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F2F8C" w:rsidRDefault="00FF2F8C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уважением                                                                        Колоколова Н.Г</w:t>
      </w:r>
    </w:p>
    <w:p w:rsidR="00FF2F8C" w:rsidRDefault="00FF2F8C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F2F8C" w:rsidRDefault="00A91DC6" w:rsidP="00FF2F8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FF2F8C">
        <w:rPr>
          <w:rFonts w:ascii="Times New Roman" w:hAnsi="Times New Roman" w:cs="Times New Roman"/>
          <w:sz w:val="24"/>
          <w:szCs w:val="24"/>
        </w:rPr>
        <w:t>.11.2015г.</w:t>
      </w:r>
    </w:p>
    <w:p w:rsidR="00FF2F8C" w:rsidRDefault="00FF2F8C" w:rsidP="00FF2F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sectPr w:rsidR="00FF2F8C" w:rsidSect="00EE443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02809"/>
    <w:multiLevelType w:val="hybridMultilevel"/>
    <w:tmpl w:val="FD02BBC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3D3871"/>
    <w:multiLevelType w:val="hybridMultilevel"/>
    <w:tmpl w:val="51C8DFEE"/>
    <w:lvl w:ilvl="0" w:tplc="16029F8C">
      <w:start w:val="1"/>
      <w:numFmt w:val="decimal"/>
      <w:lvlText w:val="%1."/>
      <w:lvlJc w:val="left"/>
      <w:pPr>
        <w:ind w:left="4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625" w:hanging="360"/>
      </w:pPr>
    </w:lvl>
    <w:lvl w:ilvl="2" w:tplc="0419001B" w:tentative="1">
      <w:start w:val="1"/>
      <w:numFmt w:val="lowerRoman"/>
      <w:lvlText w:val="%3."/>
      <w:lvlJc w:val="right"/>
      <w:pPr>
        <w:ind w:left="6345" w:hanging="180"/>
      </w:pPr>
    </w:lvl>
    <w:lvl w:ilvl="3" w:tplc="0419000F" w:tentative="1">
      <w:start w:val="1"/>
      <w:numFmt w:val="decimal"/>
      <w:lvlText w:val="%4."/>
      <w:lvlJc w:val="left"/>
      <w:pPr>
        <w:ind w:left="7065" w:hanging="360"/>
      </w:pPr>
    </w:lvl>
    <w:lvl w:ilvl="4" w:tplc="04190019" w:tentative="1">
      <w:start w:val="1"/>
      <w:numFmt w:val="lowerLetter"/>
      <w:lvlText w:val="%5."/>
      <w:lvlJc w:val="left"/>
      <w:pPr>
        <w:ind w:left="7785" w:hanging="360"/>
      </w:pPr>
    </w:lvl>
    <w:lvl w:ilvl="5" w:tplc="0419001B" w:tentative="1">
      <w:start w:val="1"/>
      <w:numFmt w:val="lowerRoman"/>
      <w:lvlText w:val="%6."/>
      <w:lvlJc w:val="right"/>
      <w:pPr>
        <w:ind w:left="8505" w:hanging="180"/>
      </w:pPr>
    </w:lvl>
    <w:lvl w:ilvl="6" w:tplc="0419000F" w:tentative="1">
      <w:start w:val="1"/>
      <w:numFmt w:val="decimal"/>
      <w:lvlText w:val="%7."/>
      <w:lvlJc w:val="left"/>
      <w:pPr>
        <w:ind w:left="9225" w:hanging="360"/>
      </w:pPr>
    </w:lvl>
    <w:lvl w:ilvl="7" w:tplc="04190019" w:tentative="1">
      <w:start w:val="1"/>
      <w:numFmt w:val="lowerLetter"/>
      <w:lvlText w:val="%8."/>
      <w:lvlJc w:val="left"/>
      <w:pPr>
        <w:ind w:left="9945" w:hanging="360"/>
      </w:pPr>
    </w:lvl>
    <w:lvl w:ilvl="8" w:tplc="0419001B" w:tentative="1">
      <w:start w:val="1"/>
      <w:numFmt w:val="lowerRoman"/>
      <w:lvlText w:val="%9."/>
      <w:lvlJc w:val="right"/>
      <w:pPr>
        <w:ind w:left="10665" w:hanging="180"/>
      </w:pPr>
    </w:lvl>
  </w:abstractNum>
  <w:abstractNum w:abstractNumId="2">
    <w:nsid w:val="646B1710"/>
    <w:multiLevelType w:val="hybridMultilevel"/>
    <w:tmpl w:val="F56CC39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7247997"/>
    <w:multiLevelType w:val="hybridMultilevel"/>
    <w:tmpl w:val="C00E88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2F8C"/>
    <w:rsid w:val="00065277"/>
    <w:rsid w:val="001A5A51"/>
    <w:rsid w:val="001D2593"/>
    <w:rsid w:val="003323FB"/>
    <w:rsid w:val="003777BA"/>
    <w:rsid w:val="003874B3"/>
    <w:rsid w:val="00463756"/>
    <w:rsid w:val="00490031"/>
    <w:rsid w:val="0050297D"/>
    <w:rsid w:val="00516C1B"/>
    <w:rsid w:val="005763EE"/>
    <w:rsid w:val="006A32FB"/>
    <w:rsid w:val="006B26B6"/>
    <w:rsid w:val="008144FD"/>
    <w:rsid w:val="008E3B5B"/>
    <w:rsid w:val="00A073B6"/>
    <w:rsid w:val="00A4430A"/>
    <w:rsid w:val="00A91DC6"/>
    <w:rsid w:val="00B72D57"/>
    <w:rsid w:val="00B8267A"/>
    <w:rsid w:val="00B869F6"/>
    <w:rsid w:val="00BB1D45"/>
    <w:rsid w:val="00D63260"/>
    <w:rsid w:val="00E1162F"/>
    <w:rsid w:val="00EE4431"/>
    <w:rsid w:val="00EF2346"/>
    <w:rsid w:val="00F06C78"/>
    <w:rsid w:val="00FF2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F8C"/>
    <w:pPr>
      <w:ind w:left="720"/>
      <w:contextualSpacing/>
    </w:pPr>
  </w:style>
  <w:style w:type="paragraph" w:customStyle="1" w:styleId="ConsPlusNormal">
    <w:name w:val="ConsPlusNormal"/>
    <w:rsid w:val="006A32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6A32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7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2543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6</cp:revision>
  <cp:lastPrinted>2015-11-30T04:49:00Z</cp:lastPrinted>
  <dcterms:created xsi:type="dcterms:W3CDTF">2015-11-16T16:28:00Z</dcterms:created>
  <dcterms:modified xsi:type="dcterms:W3CDTF">2015-11-30T04:49:00Z</dcterms:modified>
</cp:coreProperties>
</file>