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B9A" w:rsidRPr="003C7B9A" w:rsidRDefault="003C7B9A" w:rsidP="003C7B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10"/>
          <w:sz w:val="24"/>
          <w:szCs w:val="24"/>
          <w:lang w:eastAsia="ru-RU"/>
        </w:rPr>
      </w:pPr>
      <w:r w:rsidRPr="003C7B9A">
        <w:rPr>
          <w:rFonts w:ascii="Times New Roman" w:eastAsia="Times New Roman" w:hAnsi="Times New Roman" w:cs="Times New Roman"/>
          <w:b/>
          <w:noProof/>
          <w:color w:val="000000"/>
          <w:spacing w:val="-10"/>
          <w:sz w:val="25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FE7C76D" wp14:editId="29DAA1B3">
                <wp:simplePos x="0" y="0"/>
                <wp:positionH relativeFrom="column">
                  <wp:posOffset>111125</wp:posOffset>
                </wp:positionH>
                <wp:positionV relativeFrom="paragraph">
                  <wp:posOffset>8890</wp:posOffset>
                </wp:positionV>
                <wp:extent cx="548640" cy="438785"/>
                <wp:effectExtent l="0" t="0" r="3810" b="0"/>
                <wp:wrapNone/>
                <wp:docPr id="2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438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2DA6" w:rsidRDefault="00FD2DA6" w:rsidP="003C7B9A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0"/>
                              </w:rPr>
                              <w:object w:dxaOrig="555" w:dyaOrig="525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26.25pt;height:26.25pt" o:ole="" fillcolor="window">
                                  <v:imagedata r:id="rId9" o:title=""/>
                                </v:shape>
                                <o:OLEObject Type="Embed" ProgID="Word.Picture.8" ShapeID="_x0000_i1025" DrawAspect="Content" ObjectID="_1477222891" r:id="rId10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8.75pt;margin-top:.7pt;width:43.2pt;height:3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e/kmQIAABQFAAAOAAAAZHJzL2Uyb0RvYy54bWysVMuO0zAU3SPxD5b3nTxI2yRqOpoHRUjD&#10;Qxr4ANdxGgvHDrbbZEAs2PML/AMLFuz4hc4fce20nQ4PCSGycGzf6+N77znXs9O+EWjDtOFKFjg6&#10;CTFikqqSy1WBX79ajFKMjCWyJEJJVuAbZvDp/OGDWdfmLFa1EiXTCECkybu2wLW1bR4EhtasIeZE&#10;tUyCsVK6IRaWehWUmnSA3oggDsNJ0CldtlpRZgzsXg5GPPf4VcWofVFVhlkkCgyxWT9qPy7dGMxn&#10;JF9p0tac7sIg/xBFQ7iESw9Ql8QStNb8F6iGU62MquwJVU2gqopT5nOAbKLwp2yua9IynwsUx7SH&#10;Mpn/B0ufb15qxMsCxxhJ0gBF28/bL9uv2+/bb7cfbz+hyNWoa00OrtctONv+XPXAtc/XtFeKvjFI&#10;qouayBU701p1NSMlxOhPBkdHBxzjQJbdM1XCZWRtlQfqK924AkJJEKADVzcHflhvEYXNcZJOErBQ&#10;MCWP0mk6drEFJN8fbrWxT5hqkJsUWAP9HpxsrowdXPcu7i6jBC8XXAi/0KvlhdBoQ0AqC//t0O+5&#10;CemcpXLHBsRhB2KEO5zNReupf59FcRKex9loMUmno2SRjEfZNExHYZSdZ5MwyZLLxQcXYJTkNS9L&#10;Jq+4ZHsZRsnf0bxriEFAXoioK3A2jscDQ39MMvTf75JsuIWuFLwpcHpwIrnj9bEsIW2SW8LFMA/u&#10;h+8JgRrs/74qXgWO+EECtl/2gOKksVTlDehBK+ALqIWnBCa10u8w6qAtC2zerolmGImnEjSVRYlT&#10;gPWLZDyNYaGPLctjC5EUoApsMRqmF3bo/XWr+aqGmwYVS3UGOqy418hdVJCCW0Dr+WR2z4Tr7eO1&#10;97p7zOY/AAAA//8DAFBLAwQUAAYACAAAACEAQheM7doAAAAHAQAADwAAAGRycy9kb3ducmV2Lnht&#10;bEyOwU7DMBBE70j8g7VIXBB1gKahIU4FSCCuLf2ATbxNIuJ1FLtN+vdsT3AajWY084rN7Hp1ojF0&#10;ng08LBJQxLW3HTcG9t8f98+gQkS22HsmA2cKsCmvrwrMrZ94S6ddbJSMcMjRQBvjkGsd6pYchoUf&#10;iCU7+NFhFDs22o44ybjr9WOSrLTDjuWhxYHeW6p/dkdn4PA13aXrqfqM+2y7XL1hl1X+bMztzfz6&#10;AirSHP/KcMEXdCiFqfJHtkH14rNUmqJLUJc4eVqDqgxkSQq6LPR//vIXAAD//wMAUEsBAi0AFAAG&#10;AAgAAAAhALaDOJL+AAAA4QEAABMAAAAAAAAAAAAAAAAAAAAAAFtDb250ZW50X1R5cGVzXS54bWxQ&#10;SwECLQAUAAYACAAAACEAOP0h/9YAAACUAQAACwAAAAAAAAAAAAAAAAAvAQAAX3JlbHMvLnJlbHNQ&#10;SwECLQAUAAYACAAAACEAjuXv5JkCAAAUBQAADgAAAAAAAAAAAAAAAAAuAgAAZHJzL2Uyb0RvYy54&#10;bWxQSwECLQAUAAYACAAAACEAQheM7doAAAAHAQAADwAAAAAAAAAAAAAAAADzBAAAZHJzL2Rvd25y&#10;ZXYueG1sUEsFBgAAAAAEAAQA8wAAAPoFAAAAAA==&#10;" o:allowincell="f" stroked="f">
                <v:textbox>
                  <w:txbxContent>
                    <w:p w:rsidR="00FD2DA6" w:rsidRDefault="00FD2DA6" w:rsidP="003C7B9A"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0"/>
                        </w:rPr>
                        <w:object w:dxaOrig="555" w:dyaOrig="525">
                          <v:shape id="_x0000_i1025" type="#_x0000_t75" style="width:26.25pt;height:26.25pt" o:ole="" fillcolor="window">
                            <v:imagedata r:id="rId9" o:title=""/>
                          </v:shape>
                          <o:OLEObject Type="Embed" ProgID="Word.Picture.8" ShapeID="_x0000_i1025" DrawAspect="Content" ObjectID="_1477222891" r:id="rId11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3C7B9A">
        <w:rPr>
          <w:rFonts w:ascii="Times New Roman" w:eastAsia="Times New Roman" w:hAnsi="Times New Roman" w:cs="Times New Roman"/>
          <w:b/>
          <w:color w:val="000000"/>
          <w:spacing w:val="-10"/>
          <w:sz w:val="24"/>
          <w:szCs w:val="24"/>
          <w:lang w:eastAsia="ru-RU"/>
        </w:rPr>
        <w:t>АККРЕДИТОВАННЫЙ</w:t>
      </w:r>
    </w:p>
    <w:p w:rsidR="003C7B9A" w:rsidRPr="003C7B9A" w:rsidRDefault="003C7B9A" w:rsidP="003C7B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10"/>
          <w:sz w:val="24"/>
          <w:szCs w:val="24"/>
          <w:lang w:eastAsia="ru-RU"/>
        </w:rPr>
      </w:pPr>
      <w:r w:rsidRPr="003C7B9A">
        <w:rPr>
          <w:rFonts w:ascii="Times New Roman" w:eastAsia="Times New Roman" w:hAnsi="Times New Roman" w:cs="Times New Roman"/>
          <w:b/>
          <w:color w:val="000000"/>
          <w:spacing w:val="-10"/>
          <w:sz w:val="24"/>
          <w:szCs w:val="24"/>
          <w:lang w:eastAsia="ru-RU"/>
        </w:rPr>
        <w:t xml:space="preserve">ИСПЫТАТЕЛЬНЫЙ АНАЛИТИЧЕСКИЙ ЦЕНТР </w:t>
      </w:r>
    </w:p>
    <w:p w:rsidR="003C7B9A" w:rsidRPr="003C7B9A" w:rsidRDefault="003C7B9A" w:rsidP="003C7B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3C7B9A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НИИХимии ННГУ им. Н.И. Лобачевского</w:t>
      </w:r>
    </w:p>
    <w:p w:rsidR="003C7B9A" w:rsidRPr="003C7B9A" w:rsidRDefault="003C7B9A" w:rsidP="003C7B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</w:p>
    <w:p w:rsidR="002535E4" w:rsidRDefault="003C7B9A" w:rsidP="002535E4">
      <w:pPr>
        <w:shd w:val="clear" w:color="auto" w:fill="FFFFFF"/>
        <w:spacing w:after="0" w:line="240" w:lineRule="auto"/>
        <w:ind w:left="5664" w:hanging="5664"/>
        <w:rPr>
          <w:rFonts w:ascii="Times New Roman" w:hAnsi="Times New Roman" w:cs="Times New Roman"/>
          <w:sz w:val="24"/>
        </w:rPr>
      </w:pPr>
      <w:r w:rsidRPr="003C7B9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г. Н.Новгород пр. Гагарина, 23, корп.5,</w:t>
      </w:r>
      <w:r w:rsidR="00640D7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ab/>
      </w:r>
      <w:r w:rsidR="002535E4" w:rsidRPr="002535E4">
        <w:rPr>
          <w:rFonts w:ascii="Times New Roman" w:hAnsi="Times New Roman" w:cs="Times New Roman"/>
          <w:sz w:val="24"/>
        </w:rPr>
        <w:t>Кочеткову В.В</w:t>
      </w:r>
    </w:p>
    <w:p w:rsidR="00AA0109" w:rsidRDefault="00AA0109" w:rsidP="002535E4">
      <w:pPr>
        <w:shd w:val="clear" w:color="auto" w:fill="FFFFFF"/>
        <w:spacing w:after="0" w:line="240" w:lineRule="auto"/>
        <w:ind w:left="5664" w:hanging="5664"/>
        <w:rPr>
          <w:rFonts w:ascii="Times New Roman" w:hAnsi="Times New Roman" w:cs="Times New Roman"/>
          <w:sz w:val="24"/>
        </w:rPr>
      </w:pPr>
    </w:p>
    <w:p w:rsidR="002535E4" w:rsidRDefault="002535E4" w:rsidP="002535E4">
      <w:pPr>
        <w:shd w:val="clear" w:color="auto" w:fill="FFFFFF"/>
        <w:spacing w:after="0" w:line="240" w:lineRule="auto"/>
        <w:ind w:left="5664"/>
        <w:rPr>
          <w:rFonts w:ascii="Times New Roman" w:hAnsi="Times New Roman" w:cs="Times New Roman"/>
          <w:snapToGrid w:val="0"/>
          <w:sz w:val="24"/>
        </w:rPr>
      </w:pPr>
      <w:r w:rsidRPr="002535E4">
        <w:rPr>
          <w:rFonts w:ascii="Times New Roman" w:hAnsi="Times New Roman" w:cs="Times New Roman"/>
          <w:sz w:val="24"/>
        </w:rPr>
        <w:t>Главе</w:t>
      </w:r>
      <w:r w:rsidRPr="002535E4">
        <w:rPr>
          <w:rFonts w:ascii="Times New Roman" w:hAnsi="Times New Roman" w:cs="Times New Roman"/>
          <w:snapToGrid w:val="0"/>
          <w:sz w:val="24"/>
        </w:rPr>
        <w:t xml:space="preserve"> </w:t>
      </w:r>
      <w:r w:rsidRPr="002535E4">
        <w:rPr>
          <w:rFonts w:ascii="Times New Roman" w:hAnsi="Times New Roman" w:cs="Times New Roman"/>
          <w:snapToGrid w:val="0"/>
          <w:sz w:val="24"/>
        </w:rPr>
        <w:t>Администраци</w:t>
      </w:r>
      <w:r w:rsidRPr="002535E4">
        <w:rPr>
          <w:rFonts w:ascii="Times New Roman" w:hAnsi="Times New Roman" w:cs="Times New Roman"/>
          <w:snapToGrid w:val="0"/>
          <w:sz w:val="24"/>
        </w:rPr>
        <w:t>и</w:t>
      </w:r>
    </w:p>
    <w:p w:rsidR="003C7B9A" w:rsidRPr="002535E4" w:rsidRDefault="002535E4" w:rsidP="002535E4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35E4">
        <w:rPr>
          <w:rFonts w:ascii="Times New Roman" w:hAnsi="Times New Roman" w:cs="Times New Roman"/>
          <w:snapToGrid w:val="0"/>
          <w:sz w:val="24"/>
        </w:rPr>
        <w:t>городского округа</w:t>
      </w:r>
    </w:p>
    <w:p w:rsidR="003C7B9A" w:rsidRPr="002535E4" w:rsidRDefault="003C7B9A" w:rsidP="003C7B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35E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ГСП-43, 603950</w:t>
      </w:r>
      <w:r w:rsidR="002535E4" w:rsidRPr="002535E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ab/>
      </w:r>
      <w:r w:rsidR="002535E4" w:rsidRPr="002535E4">
        <w:rPr>
          <w:rFonts w:ascii="Times New Roman" w:hAnsi="Times New Roman" w:cs="Times New Roman"/>
          <w:snapToGrid w:val="0"/>
          <w:sz w:val="24"/>
        </w:rPr>
        <w:t>города Выкса</w:t>
      </w:r>
    </w:p>
    <w:p w:rsidR="002535E4" w:rsidRPr="002535E4" w:rsidRDefault="003C7B9A" w:rsidP="002535E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35E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Тел. (8312) 46</w:t>
      </w:r>
      <w:r w:rsidR="00D46004" w:rsidRPr="002535E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</w:t>
      </w:r>
      <w:r w:rsidRPr="002535E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-</w:t>
      </w:r>
      <w:r w:rsidR="00D46004" w:rsidRPr="002535E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35</w:t>
      </w:r>
      <w:r w:rsidRPr="002535E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-</w:t>
      </w:r>
      <w:r w:rsidR="00D46004" w:rsidRPr="002535E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39</w:t>
      </w:r>
      <w:r w:rsidR="002535E4" w:rsidRPr="002535E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ab/>
      </w:r>
      <w:r w:rsidR="002535E4" w:rsidRPr="002535E4">
        <w:rPr>
          <w:rFonts w:ascii="Times New Roman" w:hAnsi="Times New Roman" w:cs="Times New Roman"/>
          <w:snapToGrid w:val="0"/>
          <w:sz w:val="24"/>
        </w:rPr>
        <w:t>Нижегородской области</w:t>
      </w:r>
    </w:p>
    <w:p w:rsidR="003C7B9A" w:rsidRPr="002535E4" w:rsidRDefault="002535E4" w:rsidP="003C7B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620E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19</w:t>
      </w:r>
      <w:r w:rsidR="00AA0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0109">
        <w:rPr>
          <w:rFonts w:ascii="Times New Roman" w:eastAsia="Times New Roman" w:hAnsi="Times New Roman" w:cs="Times New Roman"/>
          <w:sz w:val="24"/>
          <w:szCs w:val="24"/>
          <w:lang w:eastAsia="ru-RU"/>
        </w:rPr>
        <w:t>11.11.2014</w:t>
      </w:r>
    </w:p>
    <w:p w:rsidR="003C7B9A" w:rsidRPr="002535E4" w:rsidRDefault="002E5A73" w:rsidP="003C7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Аттестат аккредитации</w:t>
      </w:r>
      <w:r w:rsidR="002535E4"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535E4"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E5A73" w:rsidRPr="002535E4" w:rsidRDefault="002E5A73" w:rsidP="003C7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РОСС. </w:t>
      </w:r>
      <w:r w:rsidRPr="002535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2535E4">
        <w:rPr>
          <w:rFonts w:ascii="Times New Roman" w:eastAsia="Times New Roman" w:hAnsi="Times New Roman" w:cs="Times New Roman"/>
          <w:sz w:val="24"/>
          <w:szCs w:val="24"/>
          <w:lang w:eastAsia="ru-RU"/>
        </w:rPr>
        <w:t>.0001.</w:t>
      </w:r>
      <w:bookmarkStart w:id="0" w:name="_GoBack"/>
      <w:bookmarkEnd w:id="0"/>
    </w:p>
    <w:p w:rsidR="003C7B9A" w:rsidRPr="002535E4" w:rsidRDefault="003C7B9A" w:rsidP="003C7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7B9A" w:rsidRPr="003C7B9A" w:rsidRDefault="00135A58" w:rsidP="003C7B9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</w:t>
      </w:r>
    </w:p>
    <w:p w:rsidR="003C7B9A" w:rsidRPr="003C7B9A" w:rsidRDefault="00CD49AE" w:rsidP="003C7B9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072A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определению компонентного состава и класса опасности проб, отобранных </w:t>
      </w:r>
      <w:r w:rsidR="000446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месте</w:t>
      </w:r>
      <w:r w:rsidR="00072A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несанкционированного </w:t>
      </w:r>
      <w:r w:rsidR="000446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складирования</w:t>
      </w:r>
      <w:r w:rsidR="00072A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35A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отход</w:t>
      </w:r>
      <w:r w:rsidR="00072A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</w:t>
      </w:r>
    </w:p>
    <w:p w:rsidR="002535E4" w:rsidRDefault="00534901" w:rsidP="003C7B9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 ХМ № 4205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175 от 28.10.2014</w:t>
      </w:r>
    </w:p>
    <w:p w:rsidR="00534901" w:rsidRPr="00534901" w:rsidRDefault="00534901" w:rsidP="003C7B9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46DC" w:rsidRDefault="00E93A76" w:rsidP="00E93A7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Пробы отходов отбирались </w:t>
      </w:r>
      <w:r w:rsidR="005E0386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помещения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несанкционированного </w:t>
      </w:r>
      <w:r w:rsidR="000446D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отходов, расположенного по адресу </w:t>
      </w:r>
      <w:r w:rsidRPr="00E93A7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 область, г. Выкса, Досчатинское шоссе, здание 50/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Пробы отходов отобраны 27.10.2014 г (акты отбора проб прилагаются). Всего отобрано 5 видов отходов. </w:t>
      </w:r>
    </w:p>
    <w:p w:rsidR="000446DC" w:rsidRDefault="000446DC" w:rsidP="000446D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проведен в Испытательно-аналитическом центре НИИхимии ННГУ им. Н.И. Лобачевского. Для анализа применены следующие методы: химические, атомно-эмиссионные, атомно-абсорбционные, хромато-масс-спектрометрические.</w:t>
      </w:r>
    </w:p>
    <w:p w:rsidR="00E93A76" w:rsidRPr="00E93A76" w:rsidRDefault="00C14FB4" w:rsidP="000446D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 приводится характеристика и состав проб.</w:t>
      </w:r>
    </w:p>
    <w:p w:rsidR="00175BE5" w:rsidRPr="00071B86" w:rsidRDefault="00175BE5" w:rsidP="008E47B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BE5" w:rsidRDefault="00175BE5" w:rsidP="00175BE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E47B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Проба 1</w:t>
      </w:r>
    </w:p>
    <w:p w:rsidR="00EF2EA1" w:rsidRDefault="00EF2EA1" w:rsidP="00C14FB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175BE5" w:rsidRDefault="00C14FB4" w:rsidP="002D5D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F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Проба отобрана внутри склада.</w:t>
      </w:r>
      <w:r w:rsidR="00453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проба отхода представляет собой </w:t>
      </w:r>
      <w:r w:rsidR="00656DD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смесь нефтепродукта (</w:t>
      </w:r>
      <w:r w:rsidR="00175BE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масла</w:t>
      </w:r>
      <w:r w:rsidR="00656DD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7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неотвердевшего </w:t>
      </w:r>
      <w:r w:rsidR="00656DD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бетон</w:t>
      </w:r>
      <w:r w:rsidR="0017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В процессе отстаивания проба расслаивается на 2 слоя: верхний слой – </w:t>
      </w:r>
      <w:r w:rsidR="00B1072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нефтепродукт (</w:t>
      </w:r>
      <w:r w:rsidR="00175BE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</w:t>
      </w:r>
      <w:r w:rsidR="00B1072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B17F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7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нижний слой – неотвердевш</w:t>
      </w:r>
      <w:r w:rsidR="00240FC1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17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072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бетон</w:t>
      </w:r>
      <w:r w:rsidR="00240F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 масса в смеси с маслом</w:t>
      </w:r>
      <w:r w:rsidR="00175B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5DF4" w:rsidRDefault="002D5DF4" w:rsidP="002D5D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понять, что входит в состав нефтепродукта (масла)</w:t>
      </w:r>
      <w:r w:rsidR="00894F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отделили от бетонной массы и подвергли разгонке при теипературе 103-250 ºС.</w:t>
      </w:r>
    </w:p>
    <w:p w:rsidR="00894F40" w:rsidRDefault="00894F40" w:rsidP="002D5DF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Отгон проанализировали хромато-масс-спектрометрическим методом. На рис.1 представлена хромато-масс-спектр образца. В таблице 1 приведен качественный состав нефтепродукта, в таблице 2 – состав отхода.</w:t>
      </w:r>
    </w:p>
    <w:p w:rsidR="00DC3DF0" w:rsidRDefault="000111A8" w:rsidP="00DC3DF0">
      <w:pPr>
        <w:spacing w:after="0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3B815C26" wp14:editId="6CB8E595">
            <wp:extent cx="6687879" cy="325356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998" cy="325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1A8" w:rsidRDefault="000111A8" w:rsidP="00DC3DF0">
      <w:pPr>
        <w:spacing w:after="0"/>
        <w:ind w:left="-993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Рис.1. Масс-хроматограмма </w:t>
      </w:r>
      <w:r w:rsidR="00DC3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фракции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масла с температурой кипения </w:t>
      </w:r>
      <w:r w:rsidR="00DC3DF0">
        <w:rPr>
          <w:rFonts w:ascii="Times New Roman" w:eastAsia="Times New Roman" w:hAnsi="Times New Roman" w:cs="Times New Roman"/>
          <w:sz w:val="24"/>
          <w:szCs w:val="24"/>
          <w:lang w:eastAsia="ru-RU"/>
        </w:rPr>
        <w:t>103-250ºС.</w:t>
      </w:r>
    </w:p>
    <w:p w:rsidR="00DC3DF0" w:rsidRDefault="00DC3DF0" w:rsidP="00CE50C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1A8" w:rsidRDefault="000111A8" w:rsidP="00CE50C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1. Состав масла.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5"/>
        <w:gridCol w:w="2729"/>
        <w:gridCol w:w="246"/>
        <w:gridCol w:w="850"/>
        <w:gridCol w:w="2037"/>
        <w:gridCol w:w="236"/>
        <w:gridCol w:w="844"/>
        <w:gridCol w:w="1414"/>
      </w:tblGrid>
      <w:tr w:rsidR="00F5529E" w:rsidRPr="00CE50C8" w:rsidTr="00F5529E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Время выхода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552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Вещество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5529E" w:rsidRPr="00F5529E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Продолжение таблицы 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Продолжение таблицы 1</w:t>
            </w:r>
          </w:p>
        </w:tc>
      </w:tr>
      <w:tr w:rsidR="00F5529E" w:rsidRPr="00CE50C8" w:rsidTr="00F5529E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1.77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Циклопентан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8.44</w:t>
            </w:r>
          </w:p>
        </w:tc>
        <w:tc>
          <w:tcPr>
            <w:tcW w:w="203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Триметилбензол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17.23</w:t>
            </w:r>
          </w:p>
        </w:tc>
        <w:tc>
          <w:tcPr>
            <w:tcW w:w="1414" w:type="dxa"/>
            <w:tcBorders>
              <w:top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С20Н42</w:t>
            </w:r>
          </w:p>
        </w:tc>
      </w:tr>
      <w:tr w:rsidR="00F5529E" w:rsidRPr="00CE50C8" w:rsidTr="00F5529E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1.89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Метилциклопентан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8.62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Изоундекан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17.64</w:t>
            </w:r>
          </w:p>
        </w:tc>
        <w:tc>
          <w:tcPr>
            <w:tcW w:w="1414" w:type="dxa"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С21Н44</w:t>
            </w:r>
          </w:p>
        </w:tc>
      </w:tr>
      <w:tr w:rsidR="00F5529E" w:rsidRPr="00CE50C8" w:rsidTr="00F5529E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1.99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Циклогексан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8.9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Метилэтилбензол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18.27</w:t>
            </w:r>
          </w:p>
        </w:tc>
        <w:tc>
          <w:tcPr>
            <w:tcW w:w="1414" w:type="dxa"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С22Н46</w:t>
            </w:r>
          </w:p>
        </w:tc>
      </w:tr>
      <w:tr w:rsidR="00F5529E" w:rsidRPr="00CE50C8" w:rsidTr="00F5529E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2.37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9.16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Изоундецен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18.89</w:t>
            </w:r>
          </w:p>
        </w:tc>
        <w:tc>
          <w:tcPr>
            <w:tcW w:w="1414" w:type="dxa"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С23Н48</w:t>
            </w:r>
          </w:p>
        </w:tc>
      </w:tr>
      <w:tr w:rsidR="00F5529E" w:rsidRPr="00CE50C8" w:rsidTr="00F5529E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2.5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Бензол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9.38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Метилэтилбензол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19.03</w:t>
            </w:r>
          </w:p>
        </w:tc>
        <w:tc>
          <w:tcPr>
            <w:tcW w:w="1414" w:type="dxa"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С24Н50</w:t>
            </w:r>
          </w:p>
        </w:tc>
      </w:tr>
      <w:tr w:rsidR="00F5529E" w:rsidRPr="00CE50C8" w:rsidTr="00F5529E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2.56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Толуол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9.71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Изоундецен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19.5</w:t>
            </w:r>
          </w:p>
        </w:tc>
        <w:tc>
          <w:tcPr>
            <w:tcW w:w="1414" w:type="dxa"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С25Н52</w:t>
            </w:r>
          </w:p>
        </w:tc>
      </w:tr>
      <w:tr w:rsidR="00F5529E" w:rsidRPr="00CE50C8" w:rsidTr="00F5529E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2.9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Метилциклогексан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9.81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Ундекан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19.68</w:t>
            </w:r>
          </w:p>
        </w:tc>
        <w:tc>
          <w:tcPr>
            <w:tcW w:w="1414" w:type="dxa"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С26Н54</w:t>
            </w:r>
          </w:p>
        </w:tc>
      </w:tr>
      <w:tr w:rsidR="00F5529E" w:rsidRPr="00CE50C8" w:rsidTr="00F5529E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3.26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Изогептан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10.51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Диэтилбензол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20.25</w:t>
            </w:r>
          </w:p>
        </w:tc>
        <w:tc>
          <w:tcPr>
            <w:tcW w:w="1414" w:type="dxa"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С27Н58</w:t>
            </w: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3.55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Толуол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10.71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Диэтилбензол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20.83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С28Н60</w:t>
            </w:r>
          </w:p>
        </w:tc>
      </w:tr>
      <w:tr w:rsidR="0007313B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3.73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Изогептен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11.02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Додекан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3.86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Гептан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11.13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Изотридекан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4.05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Изооктан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12.08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Н-тридекан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5.07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Триметилциклогексан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13.03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Изотетрадекан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5.45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Тетраметилциклопентен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13.07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Изотетрадекан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5.62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Октан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13.52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Н-тетрадекан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5.93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Изононан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13.9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Изопентадекан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6.17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Изононен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14.74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6.33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Нонан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15.06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Изогексадекан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6.47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Изодекан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15.5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7.04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Изодекан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15.7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Гептадекан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7.15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Изодекан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16.26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Октадекан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529E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7.57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Изодекан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16.53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Изононадекан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7313B" w:rsidRPr="00CE50C8" w:rsidTr="0007313B">
        <w:trPr>
          <w:trHeight w:val="255"/>
        </w:trPr>
        <w:tc>
          <w:tcPr>
            <w:tcW w:w="1015" w:type="dxa"/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8.31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Н-декан</w:t>
            </w:r>
          </w:p>
        </w:tc>
        <w:tc>
          <w:tcPr>
            <w:tcW w:w="2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16.96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50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Нонадекан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29E" w:rsidRPr="00CE50C8" w:rsidRDefault="00F5529E" w:rsidP="00F552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0111A8" w:rsidRDefault="00CA45AD" w:rsidP="00CA45A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Таблица 2.</w:t>
      </w:r>
    </w:p>
    <w:p w:rsidR="00CA45AD" w:rsidRDefault="00CA45AD" w:rsidP="00F665E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анализа отхода № 1</w:t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2552"/>
        <w:gridCol w:w="2126"/>
        <w:gridCol w:w="2977"/>
      </w:tblGrid>
      <w:tr w:rsidR="00CA45AD" w:rsidTr="002D5DF4">
        <w:trPr>
          <w:trHeight w:val="567"/>
        </w:trPr>
        <w:tc>
          <w:tcPr>
            <w:tcW w:w="1843" w:type="dxa"/>
            <w:vAlign w:val="center"/>
          </w:tcPr>
          <w:p w:rsidR="00CA45AD" w:rsidRPr="00564659" w:rsidRDefault="00CA45AD" w:rsidP="002D5DF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Анализируемый объект</w:t>
            </w:r>
          </w:p>
        </w:tc>
        <w:tc>
          <w:tcPr>
            <w:tcW w:w="2552" w:type="dxa"/>
            <w:vAlign w:val="center"/>
          </w:tcPr>
          <w:p w:rsidR="00CA45AD" w:rsidRPr="00564659" w:rsidRDefault="00CA45AD" w:rsidP="002D5DF4">
            <w:pPr>
              <w:ind w:left="-108" w:right="-7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Определяемы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компонент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2126" w:type="dxa"/>
            <w:vAlign w:val="center"/>
          </w:tcPr>
          <w:p w:rsidR="00CA45AD" w:rsidRPr="00564659" w:rsidRDefault="00CA45AD" w:rsidP="002D5DF4">
            <w:pPr>
              <w:ind w:left="-14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определения, погрешность, % мас</w:t>
            </w:r>
          </w:p>
        </w:tc>
        <w:tc>
          <w:tcPr>
            <w:tcW w:w="2977" w:type="dxa"/>
            <w:vAlign w:val="center"/>
          </w:tcPr>
          <w:p w:rsidR="00CA45AD" w:rsidRPr="00564659" w:rsidRDefault="00CA45AD" w:rsidP="002D5DF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Обозначение или название методики (метода)</w:t>
            </w:r>
          </w:p>
        </w:tc>
      </w:tr>
      <w:tr w:rsidR="00CA45AD" w:rsidTr="002D5DF4">
        <w:trPr>
          <w:trHeight w:val="449"/>
        </w:trPr>
        <w:tc>
          <w:tcPr>
            <w:tcW w:w="1843" w:type="dxa"/>
            <w:vMerge w:val="restart"/>
            <w:vAlign w:val="center"/>
          </w:tcPr>
          <w:p w:rsidR="00CA45AD" w:rsidRDefault="00CA45AD" w:rsidP="002D5DF4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Отход № 1</w:t>
            </w:r>
          </w:p>
        </w:tc>
        <w:tc>
          <w:tcPr>
            <w:tcW w:w="2552" w:type="dxa"/>
            <w:vAlign w:val="center"/>
          </w:tcPr>
          <w:p w:rsidR="00CA45AD" w:rsidRDefault="000D50BC" w:rsidP="000D50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F6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ефтепродукт</w:t>
            </w:r>
          </w:p>
        </w:tc>
        <w:tc>
          <w:tcPr>
            <w:tcW w:w="2126" w:type="dxa"/>
            <w:vAlign w:val="center"/>
          </w:tcPr>
          <w:p w:rsidR="00CA45AD" w:rsidRDefault="00F665E5" w:rsidP="00F665E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 ± 6,15</w:t>
            </w:r>
          </w:p>
        </w:tc>
        <w:tc>
          <w:tcPr>
            <w:tcW w:w="2977" w:type="dxa"/>
            <w:vAlign w:val="center"/>
          </w:tcPr>
          <w:p w:rsidR="00CA45AD" w:rsidRPr="00CC388D" w:rsidRDefault="00891A17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ПНД Ф 16.1.41-04</w:t>
            </w:r>
          </w:p>
        </w:tc>
      </w:tr>
      <w:tr w:rsidR="00CA45AD" w:rsidTr="00D1733D">
        <w:trPr>
          <w:trHeight w:val="419"/>
        </w:trPr>
        <w:tc>
          <w:tcPr>
            <w:tcW w:w="1843" w:type="dxa"/>
            <w:vMerge/>
            <w:vAlign w:val="center"/>
          </w:tcPr>
          <w:p w:rsidR="00CA45AD" w:rsidRDefault="00CA45AD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:rsidR="00CA45AD" w:rsidRDefault="000D50BC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Бетонная масса</w:t>
            </w:r>
          </w:p>
        </w:tc>
        <w:tc>
          <w:tcPr>
            <w:tcW w:w="2126" w:type="dxa"/>
            <w:vAlign w:val="center"/>
          </w:tcPr>
          <w:p w:rsidR="00CA45AD" w:rsidRDefault="00F665E5" w:rsidP="00D173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 ± 3,0</w:t>
            </w:r>
          </w:p>
        </w:tc>
        <w:tc>
          <w:tcPr>
            <w:tcW w:w="2977" w:type="dxa"/>
            <w:vAlign w:val="center"/>
          </w:tcPr>
          <w:p w:rsidR="00CA45AD" w:rsidRDefault="004208D5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CA45AD" w:rsidTr="00D1733D">
        <w:trPr>
          <w:trHeight w:val="427"/>
        </w:trPr>
        <w:tc>
          <w:tcPr>
            <w:tcW w:w="1843" w:type="dxa"/>
            <w:vMerge/>
            <w:vAlign w:val="center"/>
          </w:tcPr>
          <w:p w:rsidR="00CA45AD" w:rsidRDefault="00CA45AD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:rsidR="00CA45AD" w:rsidRDefault="00F665E5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2126" w:type="dxa"/>
            <w:vAlign w:val="center"/>
          </w:tcPr>
          <w:p w:rsidR="00CA45AD" w:rsidRDefault="00F665E5" w:rsidP="00D173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 ± 0,85</w:t>
            </w:r>
          </w:p>
        </w:tc>
        <w:tc>
          <w:tcPr>
            <w:tcW w:w="2977" w:type="dxa"/>
            <w:vAlign w:val="center"/>
          </w:tcPr>
          <w:p w:rsidR="00CA45AD" w:rsidRDefault="004208D5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2477-65</w:t>
            </w:r>
          </w:p>
        </w:tc>
      </w:tr>
    </w:tbl>
    <w:p w:rsidR="00A57A46" w:rsidRDefault="00A57A46" w:rsidP="00A57A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7A46" w:rsidRPr="00E36832" w:rsidRDefault="00E36832" w:rsidP="00E3683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видно из таблицы проба нефтепродукта содержит смесь углеводородов: предельных, циклических, ароматических. </w:t>
      </w:r>
      <w:r w:rsidR="00A57A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класса опасности показывает, что данная </w:t>
      </w:r>
      <w:r w:rsidR="001600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</w:t>
      </w:r>
      <w:r w:rsidR="00A57A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относится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57A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классу опасности для окружающей природной среды и характеризуется как </w:t>
      </w:r>
      <w:r w:rsid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умеренно опасная</w:t>
      </w:r>
      <w:r w:rsidR="00A57A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Приложение к заключению).</w:t>
      </w:r>
    </w:p>
    <w:p w:rsidR="00CA45AD" w:rsidRDefault="00CA45AD" w:rsidP="00E368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BCA" w:rsidRDefault="00560BCA" w:rsidP="00E368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BCA" w:rsidRDefault="00560BCA" w:rsidP="00560BCA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Проба 2</w:t>
      </w:r>
    </w:p>
    <w:p w:rsidR="00560BCA" w:rsidRDefault="00560BCA" w:rsidP="00E368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BCA" w:rsidRPr="000111A8" w:rsidRDefault="00945D10" w:rsidP="00E3683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C22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Проба отобрана из пруда (лужи), образовавшейся внутри склада. Она разделена на две: водная фаза и донные отложения. Проба 2.1 – это вода, отобранная с поверхности пруда; проба 2.2 – это донные отложения пруда.</w:t>
      </w:r>
    </w:p>
    <w:p w:rsidR="008E47BD" w:rsidRDefault="00245178" w:rsidP="008E47B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Проба 2.1</w:t>
      </w:r>
    </w:p>
    <w:p w:rsidR="00245178" w:rsidRDefault="00245178" w:rsidP="008E47B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85687D" w:rsidRDefault="00DD449A" w:rsidP="00175BE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Водная проба отхода расслоилась на 2 слоя: верхний слой – органический (нефтепродукты) и нижний слой – водный.</w:t>
      </w:r>
    </w:p>
    <w:p w:rsidR="00DD449A" w:rsidRDefault="00DD449A" w:rsidP="00DD449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Нефтепродукты отделили от водного слоя и перед </w:t>
      </w:r>
      <w:r>
        <w:rPr>
          <w:rFonts w:ascii="Times New Roman" w:hAnsi="Times New Roman" w:cs="Times New Roman"/>
          <w:sz w:val="24"/>
          <w:szCs w:val="24"/>
        </w:rPr>
        <w:t>анализом нефтепродукт подвергли фракционной разгонке. Было выделено 2 фракции в зависимости от температуры кипения нефтепродукта</w:t>
      </w:r>
      <w:r w:rsidRPr="00DD44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Первая фракция  с температурой кипения 84-88 ºС, вторая фракция с температурой кипения</w:t>
      </w:r>
      <w:r w:rsidR="003335F3">
        <w:rPr>
          <w:rFonts w:ascii="Times New Roman" w:hAnsi="Times New Roman" w:cs="Times New Roman"/>
          <w:sz w:val="24"/>
          <w:szCs w:val="24"/>
        </w:rPr>
        <w:t xml:space="preserve"> 88-100 ºС. Хромато-масс-спектрограммы</w:t>
      </w:r>
      <w:r>
        <w:rPr>
          <w:rFonts w:ascii="Times New Roman" w:hAnsi="Times New Roman" w:cs="Times New Roman"/>
          <w:sz w:val="24"/>
          <w:szCs w:val="24"/>
        </w:rPr>
        <w:t xml:space="preserve"> нефтепродуктов представлены на рис. </w:t>
      </w:r>
      <w:r w:rsidR="007D001A">
        <w:rPr>
          <w:rFonts w:ascii="Times New Roman" w:hAnsi="Times New Roman" w:cs="Times New Roman"/>
          <w:sz w:val="24"/>
          <w:szCs w:val="24"/>
        </w:rPr>
        <w:t>2-3</w:t>
      </w:r>
      <w:r>
        <w:rPr>
          <w:rFonts w:ascii="Times New Roman" w:hAnsi="Times New Roman" w:cs="Times New Roman"/>
          <w:sz w:val="24"/>
          <w:szCs w:val="24"/>
        </w:rPr>
        <w:t>.</w:t>
      </w:r>
      <w:r w:rsidR="00CD53D5">
        <w:rPr>
          <w:rFonts w:ascii="Times New Roman" w:hAnsi="Times New Roman" w:cs="Times New Roman"/>
          <w:sz w:val="24"/>
          <w:szCs w:val="24"/>
        </w:rPr>
        <w:t xml:space="preserve"> Результаты качественного состава нефтепродуктов приведены в таблицах </w:t>
      </w:r>
      <w:r w:rsidR="007D001A">
        <w:rPr>
          <w:rFonts w:ascii="Times New Roman" w:hAnsi="Times New Roman" w:cs="Times New Roman"/>
          <w:sz w:val="24"/>
          <w:szCs w:val="24"/>
        </w:rPr>
        <w:t>3</w:t>
      </w:r>
      <w:r w:rsidR="00CD53D5">
        <w:rPr>
          <w:rFonts w:ascii="Times New Roman" w:hAnsi="Times New Roman" w:cs="Times New Roman"/>
          <w:sz w:val="24"/>
          <w:szCs w:val="24"/>
        </w:rPr>
        <w:t>-</w:t>
      </w:r>
      <w:r w:rsidR="007D001A">
        <w:rPr>
          <w:rFonts w:ascii="Times New Roman" w:hAnsi="Times New Roman" w:cs="Times New Roman"/>
          <w:sz w:val="24"/>
          <w:szCs w:val="24"/>
        </w:rPr>
        <w:t>4</w:t>
      </w:r>
      <w:r w:rsidR="00CD53D5">
        <w:rPr>
          <w:rFonts w:ascii="Times New Roman" w:hAnsi="Times New Roman" w:cs="Times New Roman"/>
          <w:sz w:val="24"/>
          <w:szCs w:val="24"/>
        </w:rPr>
        <w:t>.</w:t>
      </w:r>
      <w:r w:rsidR="007A20C9">
        <w:rPr>
          <w:rFonts w:ascii="Times New Roman" w:hAnsi="Times New Roman" w:cs="Times New Roman"/>
          <w:sz w:val="24"/>
          <w:szCs w:val="24"/>
        </w:rPr>
        <w:t xml:space="preserve"> </w:t>
      </w:r>
      <w:r w:rsidR="009927ED">
        <w:rPr>
          <w:rFonts w:ascii="Times New Roman" w:hAnsi="Times New Roman" w:cs="Times New Roman"/>
          <w:sz w:val="24"/>
          <w:szCs w:val="24"/>
        </w:rPr>
        <w:t>Обобщенные р</w:t>
      </w:r>
      <w:r w:rsidR="007A20C9">
        <w:rPr>
          <w:rFonts w:ascii="Times New Roman" w:hAnsi="Times New Roman" w:cs="Times New Roman"/>
          <w:sz w:val="24"/>
          <w:szCs w:val="24"/>
        </w:rPr>
        <w:t xml:space="preserve">езультаты анализы воды с поверхноости пруда представлены в таблице </w:t>
      </w:r>
      <w:r w:rsidR="007D001A">
        <w:rPr>
          <w:rFonts w:ascii="Times New Roman" w:hAnsi="Times New Roman" w:cs="Times New Roman"/>
          <w:sz w:val="24"/>
          <w:szCs w:val="24"/>
        </w:rPr>
        <w:t>5</w:t>
      </w:r>
      <w:r w:rsidR="007A20C9">
        <w:rPr>
          <w:rFonts w:ascii="Times New Roman" w:hAnsi="Times New Roman" w:cs="Times New Roman"/>
          <w:sz w:val="24"/>
          <w:szCs w:val="24"/>
        </w:rPr>
        <w:t>.</w:t>
      </w:r>
    </w:p>
    <w:p w:rsidR="00AC258F" w:rsidRDefault="00AC258F" w:rsidP="00AC258F">
      <w:pPr>
        <w:spacing w:after="0"/>
        <w:ind w:left="-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48EF63CB" wp14:editId="22D44308">
            <wp:extent cx="6804838" cy="351937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921" cy="351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58F" w:rsidRDefault="00AC258F" w:rsidP="00AC25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Рис.2. Масс-хроматограмма легкой фракции </w:t>
      </w:r>
      <w:r w:rsidR="00350798">
        <w:rPr>
          <w:rFonts w:ascii="Times New Roman" w:hAnsi="Times New Roman" w:cs="Times New Roman"/>
          <w:sz w:val="24"/>
          <w:szCs w:val="24"/>
        </w:rPr>
        <w:t>с температурой кипения 84-88</w:t>
      </w:r>
      <w:r w:rsidR="002A218E">
        <w:rPr>
          <w:rFonts w:ascii="Times New Roman" w:hAnsi="Times New Roman" w:cs="Times New Roman"/>
          <w:sz w:val="24"/>
          <w:szCs w:val="24"/>
        </w:rPr>
        <w:t xml:space="preserve"> </w:t>
      </w:r>
      <w:r w:rsidR="00350798">
        <w:rPr>
          <w:rFonts w:ascii="Times New Roman" w:hAnsi="Times New Roman" w:cs="Times New Roman"/>
          <w:sz w:val="24"/>
          <w:szCs w:val="24"/>
        </w:rPr>
        <w:t xml:space="preserve">ºС (Фракция 1). </w:t>
      </w:r>
      <w:r w:rsidR="00C6766C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C6766C">
        <w:rPr>
          <w:rFonts w:ascii="Times New Roman" w:hAnsi="Times New Roman" w:cs="Times New Roman"/>
          <w:sz w:val="24"/>
          <w:szCs w:val="24"/>
        </w:rPr>
        <w:t>остав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766C">
        <w:rPr>
          <w:rFonts w:ascii="Times New Roman" w:hAnsi="Times New Roman" w:cs="Times New Roman"/>
          <w:sz w:val="24"/>
          <w:szCs w:val="24"/>
        </w:rPr>
        <w:t>нефтепродуктов</w:t>
      </w:r>
      <w:r w:rsidR="00F0676A">
        <w:rPr>
          <w:rFonts w:ascii="Times New Roman" w:hAnsi="Times New Roman" w:cs="Times New Roman"/>
          <w:sz w:val="24"/>
          <w:szCs w:val="24"/>
        </w:rPr>
        <w:t xml:space="preserve"> представлен</w:t>
      </w:r>
      <w:r>
        <w:rPr>
          <w:rFonts w:ascii="Times New Roman" w:hAnsi="Times New Roman" w:cs="Times New Roman"/>
          <w:sz w:val="24"/>
          <w:szCs w:val="24"/>
        </w:rPr>
        <w:t xml:space="preserve"> в таблице 3.</w:t>
      </w:r>
    </w:p>
    <w:p w:rsidR="00AC258F" w:rsidRDefault="00AC258F" w:rsidP="00AC258F">
      <w:pPr>
        <w:spacing w:after="0" w:line="240" w:lineRule="auto"/>
        <w:ind w:left="2844" w:firstLine="1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39702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258F" w:rsidRDefault="00AC258F" w:rsidP="00AC25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нефтепродуктов, содержащихся</w:t>
      </w:r>
    </w:p>
    <w:p w:rsidR="00AC258F" w:rsidRDefault="00AC258F" w:rsidP="00AC25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воде, отобранной с поверхности пруда.</w:t>
      </w:r>
    </w:p>
    <w:p w:rsidR="00AC258F" w:rsidRDefault="00AC258F" w:rsidP="00AC25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Фракция 1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21"/>
        <w:gridCol w:w="2622"/>
        <w:gridCol w:w="426"/>
        <w:gridCol w:w="526"/>
        <w:gridCol w:w="1748"/>
        <w:gridCol w:w="2328"/>
      </w:tblGrid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Время выхода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Вещество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1.89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Изогексан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1.99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Н-гексан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2.39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Бензол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258F" w:rsidRPr="00984112" w:rsidRDefault="00AC258F" w:rsidP="001C3E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Продолжение таблиц</w:t>
            </w:r>
            <w:r w:rsidR="001C3E62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70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2.54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Изогептан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6.46</w:t>
            </w:r>
          </w:p>
        </w:tc>
        <w:tc>
          <w:tcPr>
            <w:tcW w:w="2328" w:type="dxa"/>
            <w:tcBorders>
              <w:top w:val="single" w:sz="4" w:space="0" w:color="auto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Ксилол</w:t>
            </w: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2.89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Изоктан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left w:val="single" w:sz="4" w:space="0" w:color="auto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6.64</w:t>
            </w:r>
          </w:p>
        </w:tc>
        <w:tc>
          <w:tcPr>
            <w:tcW w:w="2328" w:type="dxa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Изодекан</w:t>
            </w: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3.26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Изоктан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left w:val="single" w:sz="4" w:space="0" w:color="auto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7.13</w:t>
            </w:r>
          </w:p>
        </w:tc>
        <w:tc>
          <w:tcPr>
            <w:tcW w:w="2328" w:type="dxa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Пропилциклогексан</w:t>
            </w: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3.39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Изоктан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left w:val="single" w:sz="4" w:space="0" w:color="auto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8.28</w:t>
            </w:r>
          </w:p>
        </w:tc>
        <w:tc>
          <w:tcPr>
            <w:tcW w:w="2328" w:type="dxa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Н-декан</w:t>
            </w: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3.66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Толуол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left w:val="single" w:sz="4" w:space="0" w:color="auto"/>
              <w:bottom w:val="single" w:sz="4" w:space="0" w:color="auto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8.43</w:t>
            </w:r>
          </w:p>
        </w:tc>
        <w:tc>
          <w:tcPr>
            <w:tcW w:w="2328" w:type="dxa"/>
            <w:tcBorders>
              <w:bottom w:val="single" w:sz="4" w:space="0" w:color="auto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Триметилбензол</w:t>
            </w: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3.88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Н-октан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4.17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Диметилциклогексан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4.45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Изононан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4.61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Диметилциклогексан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4.86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Триметилциклогексан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5.22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Изононан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5.45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Триметилциклогексан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5.62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Метилэтилциклогексан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5.91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Этилбензол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6.19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Метилэтилциклогексан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58F" w:rsidRPr="00B44567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6.31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AC258F" w:rsidRPr="00B44567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61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Нонан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:rsidR="00AC258F" w:rsidRPr="00E3614F" w:rsidRDefault="00AC258F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AC258F" w:rsidRDefault="00AC258F" w:rsidP="00DD449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258F" w:rsidRDefault="00AC258F" w:rsidP="00DD449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258F" w:rsidRDefault="0039702A" w:rsidP="0039702A">
      <w:pPr>
        <w:spacing w:after="0"/>
        <w:ind w:left="-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7702F80" wp14:editId="25DB2E13">
            <wp:extent cx="6762307" cy="3200400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0074" cy="3199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58F" w:rsidRDefault="00AC258F" w:rsidP="00DD449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702A" w:rsidRDefault="0039702A" w:rsidP="003970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5E3A">
        <w:rPr>
          <w:rFonts w:ascii="Times New Roman" w:hAnsi="Times New Roman" w:cs="Times New Roman"/>
          <w:sz w:val="24"/>
          <w:szCs w:val="24"/>
        </w:rPr>
        <w:t>Рис.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05E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Масс-хроматограмма фракции с температурой кипения 88-100 ºС</w:t>
      </w:r>
      <w:r w:rsidR="00350798" w:rsidRPr="00350798">
        <w:rPr>
          <w:rFonts w:ascii="Times New Roman" w:hAnsi="Times New Roman" w:cs="Times New Roman"/>
          <w:sz w:val="24"/>
          <w:szCs w:val="24"/>
        </w:rPr>
        <w:t xml:space="preserve"> </w:t>
      </w:r>
      <w:r w:rsidR="00350798">
        <w:rPr>
          <w:rFonts w:ascii="Times New Roman" w:hAnsi="Times New Roman" w:cs="Times New Roman"/>
          <w:sz w:val="24"/>
          <w:szCs w:val="24"/>
        </w:rPr>
        <w:t>(Фракция 2)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84112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984112">
        <w:rPr>
          <w:rFonts w:ascii="Times New Roman" w:hAnsi="Times New Roman" w:cs="Times New Roman"/>
          <w:sz w:val="24"/>
          <w:szCs w:val="24"/>
        </w:rPr>
        <w:t>остав</w:t>
      </w:r>
      <w:r>
        <w:rPr>
          <w:rFonts w:ascii="Times New Roman" w:hAnsi="Times New Roman" w:cs="Times New Roman"/>
          <w:sz w:val="24"/>
          <w:szCs w:val="24"/>
        </w:rPr>
        <w:t xml:space="preserve"> нефтепродуктов представлен в таблице 4.</w:t>
      </w:r>
    </w:p>
    <w:p w:rsidR="007C3F99" w:rsidRDefault="007C3F99" w:rsidP="007C3F99">
      <w:pPr>
        <w:spacing w:after="0" w:line="240" w:lineRule="auto"/>
        <w:ind w:left="2844" w:firstLine="1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F2000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3F99" w:rsidRDefault="007C3F99" w:rsidP="007C3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нефтепродуктов, содержащихся</w:t>
      </w:r>
    </w:p>
    <w:p w:rsidR="007C3F99" w:rsidRDefault="007C3F99" w:rsidP="007C3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воде, отобранной с поверхности пруда.</w:t>
      </w:r>
    </w:p>
    <w:p w:rsidR="007C3F99" w:rsidRDefault="007C3F99" w:rsidP="007C3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Фракция 2.</w:t>
      </w:r>
    </w:p>
    <w:tbl>
      <w:tblPr>
        <w:tblW w:w="947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21"/>
        <w:gridCol w:w="2622"/>
        <w:gridCol w:w="472"/>
        <w:gridCol w:w="366"/>
        <w:gridCol w:w="1537"/>
        <w:gridCol w:w="1170"/>
        <w:gridCol w:w="1390"/>
      </w:tblGrid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271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Время выхода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271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Вещество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1.63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SO2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0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3F99" w:rsidRPr="00227129" w:rsidRDefault="007C3F99" w:rsidP="00F200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Продолжение таблицы </w:t>
            </w:r>
            <w:r w:rsidR="00F2000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3.54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Толуол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12.1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Тридекан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6.32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Нонан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12.48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Метилнафталин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7.14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Пропилциклогексан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12.65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С14Н10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8.29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Декан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12.77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Изотетрадекан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8.44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Триметилбензол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13.04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Тетрадекан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8.62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Изоундекан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13.53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Диметилнафталин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9.38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Изоундекан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13.64</w:t>
            </w:r>
          </w:p>
        </w:tc>
        <w:tc>
          <w:tcPr>
            <w:tcW w:w="2560" w:type="dxa"/>
            <w:gridSpan w:val="2"/>
            <w:vAlign w:val="bottom"/>
          </w:tcPr>
          <w:p w:rsidR="007C3F99" w:rsidRPr="00157505" w:rsidRDefault="007C3F99" w:rsidP="002D5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Диметилнафталин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9.79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Ундекан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13.91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Пентадекан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9.97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Тетраметилбензол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14.74</w:t>
            </w:r>
          </w:p>
        </w:tc>
        <w:tc>
          <w:tcPr>
            <w:tcW w:w="2560" w:type="dxa"/>
            <w:gridSpan w:val="2"/>
            <w:vAlign w:val="bottom"/>
          </w:tcPr>
          <w:p w:rsidR="007C3F99" w:rsidRPr="00157505" w:rsidRDefault="007C3F99" w:rsidP="002D5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Гексадекан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10.1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Тетраметилбензол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14.91</w:t>
            </w:r>
          </w:p>
        </w:tc>
        <w:tc>
          <w:tcPr>
            <w:tcW w:w="2560" w:type="dxa"/>
            <w:gridSpan w:val="2"/>
            <w:vAlign w:val="bottom"/>
          </w:tcPr>
          <w:p w:rsidR="007C3F99" w:rsidRPr="00157505" w:rsidRDefault="007C3F99" w:rsidP="002D5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Изогептадекан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10.36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Пентилциклогексан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15.51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Гептадекан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10.58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Изододекан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15.71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Изооктадекан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11.04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Додекан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16.25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Октадекан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11.14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Изотридекан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16.96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Нонадекан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11.29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Нафталин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17.63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С20Н42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11.58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Гексилциклогексан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18.26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С21Н44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11.7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Изотридекан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18.89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С22Н46</w:t>
            </w:r>
          </w:p>
        </w:tc>
      </w:tr>
      <w:tr w:rsidR="007C3F99" w:rsidRPr="00F24E48" w:rsidTr="002D5DF4">
        <w:trPr>
          <w:trHeight w:val="255"/>
        </w:trPr>
        <w:tc>
          <w:tcPr>
            <w:tcW w:w="1921" w:type="dxa"/>
            <w:shd w:val="clear" w:color="auto" w:fill="auto"/>
            <w:noWrap/>
            <w:vAlign w:val="center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11.77</w:t>
            </w:r>
          </w:p>
        </w:tc>
        <w:tc>
          <w:tcPr>
            <w:tcW w:w="2622" w:type="dxa"/>
            <w:tcBorders>
              <w:right w:val="single" w:sz="4" w:space="0" w:color="auto"/>
            </w:tcBorders>
            <w:vAlign w:val="center"/>
          </w:tcPr>
          <w:p w:rsidR="007C3F99" w:rsidRPr="00F24E48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Изотридекан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19.49</w:t>
            </w:r>
          </w:p>
        </w:tc>
        <w:tc>
          <w:tcPr>
            <w:tcW w:w="2560" w:type="dxa"/>
            <w:gridSpan w:val="2"/>
          </w:tcPr>
          <w:p w:rsidR="007C3F99" w:rsidRPr="00227129" w:rsidRDefault="007C3F99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750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С23Н48</w:t>
            </w:r>
          </w:p>
        </w:tc>
      </w:tr>
    </w:tbl>
    <w:p w:rsidR="00AC258F" w:rsidRDefault="00AC258F" w:rsidP="003970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5335F" w:rsidRDefault="00FD1443" w:rsidP="00F53A36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Таблица </w:t>
      </w:r>
      <w:r w:rsidR="00C435A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FD1443" w:rsidRDefault="00FD1443" w:rsidP="00F961B3">
      <w:pPr>
        <w:spacing w:after="12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анализа воды </w:t>
      </w:r>
      <w:r w:rsidR="00EA52D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поверхности пруда</w:t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2552"/>
        <w:gridCol w:w="2126"/>
        <w:gridCol w:w="2977"/>
      </w:tblGrid>
      <w:tr w:rsidR="00F53A36" w:rsidTr="003335F3">
        <w:trPr>
          <w:trHeight w:val="567"/>
        </w:trPr>
        <w:tc>
          <w:tcPr>
            <w:tcW w:w="1843" w:type="dxa"/>
            <w:vAlign w:val="center"/>
          </w:tcPr>
          <w:p w:rsidR="00F53A36" w:rsidRPr="00564659" w:rsidRDefault="008123E0" w:rsidP="001A59E1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Анализируемый объект</w:t>
            </w:r>
          </w:p>
        </w:tc>
        <w:tc>
          <w:tcPr>
            <w:tcW w:w="2552" w:type="dxa"/>
            <w:vAlign w:val="center"/>
          </w:tcPr>
          <w:p w:rsidR="00F53A36" w:rsidRPr="00564659" w:rsidRDefault="00F53A36" w:rsidP="008123E0">
            <w:pPr>
              <w:ind w:left="-108" w:right="-7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Определяемы</w:t>
            </w:r>
            <w:r w:rsidR="008123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компонент</w:t>
            </w:r>
            <w:r w:rsidR="008123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2126" w:type="dxa"/>
            <w:vAlign w:val="center"/>
          </w:tcPr>
          <w:p w:rsidR="00F53A36" w:rsidRPr="00564659" w:rsidRDefault="00F53A36" w:rsidP="00FD1443">
            <w:pPr>
              <w:ind w:left="-14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определения,</w:t>
            </w:r>
            <w:r w:rsidR="008123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погрешность,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FD14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 мас</w:t>
            </w:r>
          </w:p>
        </w:tc>
        <w:tc>
          <w:tcPr>
            <w:tcW w:w="2977" w:type="dxa"/>
            <w:vAlign w:val="center"/>
          </w:tcPr>
          <w:p w:rsidR="00F53A36" w:rsidRPr="00564659" w:rsidRDefault="00987826" w:rsidP="00F53A3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Обозначение или название методики (метода)</w:t>
            </w:r>
          </w:p>
        </w:tc>
      </w:tr>
      <w:tr w:rsidR="00F6442B" w:rsidTr="007A20C9">
        <w:trPr>
          <w:trHeight w:val="449"/>
        </w:trPr>
        <w:tc>
          <w:tcPr>
            <w:tcW w:w="1843" w:type="dxa"/>
            <w:vMerge w:val="restart"/>
            <w:vAlign w:val="center"/>
          </w:tcPr>
          <w:p w:rsidR="00F6442B" w:rsidRDefault="0094768B" w:rsidP="00CC388D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Отход 2.1</w:t>
            </w:r>
          </w:p>
        </w:tc>
        <w:tc>
          <w:tcPr>
            <w:tcW w:w="2552" w:type="dxa"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2126" w:type="dxa"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 ± 6,0</w:t>
            </w:r>
          </w:p>
        </w:tc>
        <w:tc>
          <w:tcPr>
            <w:tcW w:w="2977" w:type="dxa"/>
            <w:vAlign w:val="center"/>
          </w:tcPr>
          <w:p w:rsidR="00F6442B" w:rsidRPr="00CC388D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F6442B" w:rsidTr="007A20C9">
        <w:trPr>
          <w:trHeight w:val="555"/>
        </w:trPr>
        <w:tc>
          <w:tcPr>
            <w:tcW w:w="1843" w:type="dxa"/>
            <w:vMerge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Нефтепродукты</w:t>
            </w:r>
          </w:p>
        </w:tc>
        <w:tc>
          <w:tcPr>
            <w:tcW w:w="2126" w:type="dxa"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 ± 3,4</w:t>
            </w:r>
          </w:p>
        </w:tc>
        <w:tc>
          <w:tcPr>
            <w:tcW w:w="2977" w:type="dxa"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ПНД Ф 14.1:2.116-97</w:t>
            </w:r>
          </w:p>
        </w:tc>
      </w:tr>
      <w:tr w:rsidR="00F6442B" w:rsidTr="003335F3">
        <w:trPr>
          <w:trHeight w:val="1116"/>
        </w:trPr>
        <w:tc>
          <w:tcPr>
            <w:tcW w:w="1843" w:type="dxa"/>
            <w:vMerge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Механические примеси и смолистые органические вещества</w:t>
            </w:r>
          </w:p>
        </w:tc>
        <w:tc>
          <w:tcPr>
            <w:tcW w:w="2126" w:type="dxa"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 ± 0,58</w:t>
            </w:r>
          </w:p>
        </w:tc>
        <w:tc>
          <w:tcPr>
            <w:tcW w:w="2977" w:type="dxa"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F6442B" w:rsidTr="007A20C9">
        <w:trPr>
          <w:trHeight w:val="605"/>
        </w:trPr>
        <w:tc>
          <w:tcPr>
            <w:tcW w:w="1843" w:type="dxa"/>
            <w:vMerge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Серная кислота</w:t>
            </w:r>
          </w:p>
        </w:tc>
        <w:tc>
          <w:tcPr>
            <w:tcW w:w="2126" w:type="dxa"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 ± 0,02</w:t>
            </w:r>
          </w:p>
        </w:tc>
        <w:tc>
          <w:tcPr>
            <w:tcW w:w="2977" w:type="dxa"/>
            <w:vAlign w:val="center"/>
          </w:tcPr>
          <w:p w:rsidR="00F6442B" w:rsidRDefault="00F6442B" w:rsidP="00F53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Титриметрический</w:t>
            </w:r>
          </w:p>
        </w:tc>
      </w:tr>
    </w:tbl>
    <w:p w:rsidR="00FD1443" w:rsidRDefault="00FD1443" w:rsidP="00F80548">
      <w:pPr>
        <w:spacing w:after="0"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p w:rsidR="003D6E9D" w:rsidRPr="00CC6945" w:rsidRDefault="00CC6945" w:rsidP="00CC694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показали результаты исследования проба воды с поверхности п</w:t>
      </w:r>
      <w:r w:rsidR="00EB395B">
        <w:rPr>
          <w:rFonts w:ascii="Times New Roman" w:hAnsi="Times New Roman" w:cs="Times New Roman"/>
          <w:sz w:val="24"/>
          <w:szCs w:val="24"/>
        </w:rPr>
        <w:t>руда загрязнена нефтепродуктами, представляющими собой смесь углеводородов парафинового ряда</w:t>
      </w:r>
      <w:r w:rsidR="009512E3">
        <w:rPr>
          <w:rFonts w:ascii="Times New Roman" w:hAnsi="Times New Roman" w:cs="Times New Roman"/>
          <w:sz w:val="24"/>
          <w:szCs w:val="24"/>
        </w:rPr>
        <w:t>, ароматических, цикличеких</w:t>
      </w:r>
      <w:r w:rsidR="00EB395B">
        <w:rPr>
          <w:rFonts w:ascii="Times New Roman" w:hAnsi="Times New Roman" w:cs="Times New Roman"/>
          <w:sz w:val="24"/>
          <w:szCs w:val="24"/>
        </w:rPr>
        <w:t xml:space="preserve"> др и серной кислоты. Вода в пруду кислая РН = 2,5.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6E9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класса опасности показывает</w:t>
      </w:r>
      <w:r w:rsidR="00880E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данная вода относится к 3 классу опасности </w:t>
      </w:r>
      <w:r w:rsidR="0045719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окружающей природной среды и характеризуется как умеренно</w:t>
      </w:r>
      <w:r w:rsidR="00C12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71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опасная </w:t>
      </w:r>
      <w:r w:rsidR="00880E26">
        <w:rPr>
          <w:rFonts w:ascii="Times New Roman" w:eastAsia="Times New Roman" w:hAnsi="Times New Roman" w:cs="Times New Roman"/>
          <w:sz w:val="24"/>
          <w:szCs w:val="24"/>
          <w:lang w:eastAsia="ru-RU"/>
        </w:rPr>
        <w:t>(см. Приложение к заключению).</w:t>
      </w:r>
    </w:p>
    <w:p w:rsidR="003D6E9D" w:rsidRDefault="003D6E9D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26D5" w:rsidRDefault="008426D5" w:rsidP="008426D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E47B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Проба 2.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</w:p>
    <w:p w:rsidR="008A4E1E" w:rsidRDefault="008A4E1E" w:rsidP="008426D5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200464" w:rsidRPr="00D41DA9" w:rsidRDefault="008A4E1E" w:rsidP="008A4E1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A5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="009512E3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онные отложения пруда </w:t>
      </w:r>
      <w:r w:rsidR="00DA5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="00B51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иначе – грунт, на котором образовался пруд. Донные отложения пруда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были проанализированы на содержание воды и нефтепродуктов. Для определения состава нефтепродуктов использован метод хромато-масс-спектрометрии, результаты которого представлены на рис.4. В таблице 6 представлен состав данных нефтепродуктов. В таблице 7 представлены результаты анализа донных отложений.</w:t>
      </w:r>
    </w:p>
    <w:p w:rsidR="00D41DA9" w:rsidRPr="00D41DA9" w:rsidRDefault="00D41DA9" w:rsidP="008A4E1E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DA9" w:rsidRDefault="00D41DA9" w:rsidP="00D41DA9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14E057C1" wp14:editId="7D933137">
            <wp:extent cx="6943061" cy="368624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9352" cy="3684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E1E" w:rsidRDefault="008A4E1E" w:rsidP="008A4E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Рис.4. </w:t>
      </w:r>
      <w:r>
        <w:rPr>
          <w:rFonts w:ascii="Times New Roman" w:hAnsi="Times New Roman" w:cs="Times New Roman"/>
          <w:sz w:val="24"/>
          <w:szCs w:val="24"/>
        </w:rPr>
        <w:t xml:space="preserve">Масс-хроматограмма экстракта из донных отложений пруда..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остав нефтепродуктов представлен в таблице 6.</w:t>
      </w:r>
    </w:p>
    <w:p w:rsidR="00D41DA9" w:rsidRDefault="00D41DA9" w:rsidP="008A4E1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DA9" w:rsidRDefault="00D41DA9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1377" w:rsidRDefault="00B51377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E1E" w:rsidRDefault="008A4E1E" w:rsidP="008A4E1E">
      <w:pPr>
        <w:spacing w:after="0" w:line="240" w:lineRule="auto"/>
        <w:ind w:left="2844" w:firstLine="13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6</w:t>
      </w:r>
    </w:p>
    <w:p w:rsidR="008A4E1E" w:rsidRDefault="008A4E1E" w:rsidP="008A4E1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нефтепродуктов в донных отложениях</w:t>
      </w:r>
    </w:p>
    <w:tbl>
      <w:tblPr>
        <w:tblW w:w="5024" w:type="dxa"/>
        <w:jc w:val="center"/>
        <w:tblInd w:w="-2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89"/>
        <w:gridCol w:w="2835"/>
      </w:tblGrid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Время выхода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Вещество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5.95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М+П ксилолы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6.33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Нонан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О-ксилол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7.15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Пропилциклогексан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7.84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Изопрпилбензол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Триметилбензол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8.17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Триметилбензол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8.29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Декан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8.62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Изоундекан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8.9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Метилэтилбензол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9.38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Триметилбензол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9.79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Ундекан</w:t>
            </w:r>
          </w:p>
        </w:tc>
      </w:tr>
      <w:tr w:rsidR="008A4E1E" w:rsidRPr="00CB17F1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9.98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Диэтилбензол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10.37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Пентилциклогексан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10.71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Диэтилбензол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11.01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Додекан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11.3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Изотридекан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11.57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Гексилциклогексан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11.74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Изотридекан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12.07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Тридекан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12.76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Изотетрадекан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13.01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Тетрадекан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13.52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Диметилнафталин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13.71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Диметилнафталин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13.9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Пентадекан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14.72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С16Н34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15.06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ИзоС17Н36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С17Н36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16.25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С18</w:t>
            </w: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</w:rPr>
              <w:t>Н38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16.96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С19</w:t>
            </w: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</w:rPr>
              <w:t>Н40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17.62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ИзоС20Н42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18.27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С20Н42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18.89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С21Н44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19.49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С22Н46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20.07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С23Н48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20.64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С24Н50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С25Н52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21.22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С26Н54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21.45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С27Н56</w:t>
            </w:r>
          </w:p>
        </w:tc>
      </w:tr>
      <w:tr w:rsidR="008A4E1E" w:rsidRPr="009E5650" w:rsidTr="002D5DF4">
        <w:trPr>
          <w:trHeight w:val="255"/>
          <w:jc w:val="center"/>
        </w:trPr>
        <w:tc>
          <w:tcPr>
            <w:tcW w:w="2189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21.86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A4E1E" w:rsidRPr="009E5650" w:rsidRDefault="008A4E1E" w:rsidP="002D5DF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E56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С28Н58</w:t>
            </w:r>
          </w:p>
        </w:tc>
      </w:tr>
    </w:tbl>
    <w:p w:rsidR="008A4E1E" w:rsidRDefault="008A4E1E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7735" w:rsidRDefault="00927735" w:rsidP="00927735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C435A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</w:p>
    <w:p w:rsidR="00927735" w:rsidRDefault="00927735" w:rsidP="00927735">
      <w:pPr>
        <w:spacing w:after="12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анализа донных отложений </w:t>
      </w:r>
      <w:r w:rsidR="00FE56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пруда</w:t>
      </w:r>
    </w:p>
    <w:tbl>
      <w:tblPr>
        <w:tblStyle w:val="a3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1985"/>
        <w:gridCol w:w="2835"/>
      </w:tblGrid>
      <w:tr w:rsidR="00927735" w:rsidTr="00786613">
        <w:trPr>
          <w:trHeight w:val="567"/>
        </w:trPr>
        <w:tc>
          <w:tcPr>
            <w:tcW w:w="1843" w:type="dxa"/>
            <w:vAlign w:val="center"/>
          </w:tcPr>
          <w:p w:rsidR="00927735" w:rsidRPr="00564659" w:rsidRDefault="00927735" w:rsidP="0078661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Анализируемый объект</w:t>
            </w:r>
          </w:p>
        </w:tc>
        <w:tc>
          <w:tcPr>
            <w:tcW w:w="1984" w:type="dxa"/>
            <w:vAlign w:val="center"/>
          </w:tcPr>
          <w:p w:rsidR="00927735" w:rsidRPr="00564659" w:rsidRDefault="00927735" w:rsidP="00786613">
            <w:pPr>
              <w:ind w:left="-108" w:right="-7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Определяемы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компонент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1985" w:type="dxa"/>
            <w:vAlign w:val="center"/>
          </w:tcPr>
          <w:p w:rsidR="00927735" w:rsidRPr="00564659" w:rsidRDefault="00927735" w:rsidP="00786613">
            <w:pPr>
              <w:ind w:left="-14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определения, погрешность, % мас</w:t>
            </w:r>
          </w:p>
        </w:tc>
        <w:tc>
          <w:tcPr>
            <w:tcW w:w="2835" w:type="dxa"/>
            <w:vAlign w:val="center"/>
          </w:tcPr>
          <w:p w:rsidR="00927735" w:rsidRPr="00564659" w:rsidRDefault="00927735" w:rsidP="007866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Обозначение или название методики (метода)</w:t>
            </w:r>
          </w:p>
        </w:tc>
      </w:tr>
      <w:tr w:rsidR="00927735" w:rsidTr="00786613">
        <w:trPr>
          <w:trHeight w:val="567"/>
        </w:trPr>
        <w:tc>
          <w:tcPr>
            <w:tcW w:w="1843" w:type="dxa"/>
            <w:vMerge w:val="restart"/>
            <w:vAlign w:val="center"/>
          </w:tcPr>
          <w:p w:rsidR="00927735" w:rsidRDefault="00233758" w:rsidP="00AB1183">
            <w:pPr>
              <w:ind w:left="-108"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Проба 2.2</w:t>
            </w:r>
          </w:p>
        </w:tc>
        <w:tc>
          <w:tcPr>
            <w:tcW w:w="1984" w:type="dxa"/>
            <w:vAlign w:val="center"/>
          </w:tcPr>
          <w:p w:rsidR="00927735" w:rsidRDefault="00927735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985" w:type="dxa"/>
            <w:vAlign w:val="center"/>
          </w:tcPr>
          <w:p w:rsidR="00927735" w:rsidRDefault="00A55AD9" w:rsidP="00A55A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  <w:r w:rsidR="00927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27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± 7,65</w:t>
            </w:r>
          </w:p>
        </w:tc>
        <w:tc>
          <w:tcPr>
            <w:tcW w:w="2835" w:type="dxa"/>
            <w:vAlign w:val="center"/>
          </w:tcPr>
          <w:p w:rsidR="00927735" w:rsidRDefault="00A2246D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2477-65</w:t>
            </w:r>
          </w:p>
        </w:tc>
      </w:tr>
      <w:tr w:rsidR="00356742" w:rsidTr="00786613">
        <w:trPr>
          <w:trHeight w:val="567"/>
        </w:trPr>
        <w:tc>
          <w:tcPr>
            <w:tcW w:w="1843" w:type="dxa"/>
            <w:vMerge/>
            <w:vAlign w:val="center"/>
          </w:tcPr>
          <w:p w:rsidR="00356742" w:rsidRDefault="00356742" w:rsidP="00786613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356742" w:rsidRDefault="00356742" w:rsidP="000144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Нефтепродукты</w:t>
            </w:r>
          </w:p>
        </w:tc>
        <w:tc>
          <w:tcPr>
            <w:tcW w:w="1985" w:type="dxa"/>
            <w:vAlign w:val="center"/>
          </w:tcPr>
          <w:p w:rsidR="00356742" w:rsidRDefault="00356742" w:rsidP="00A55A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9,8 ± 0,98</w:t>
            </w:r>
          </w:p>
        </w:tc>
        <w:tc>
          <w:tcPr>
            <w:tcW w:w="2835" w:type="dxa"/>
            <w:vAlign w:val="center"/>
          </w:tcPr>
          <w:p w:rsidR="00356742" w:rsidRDefault="00FE56BE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ПНД Ф 16.1:2.2.22-98</w:t>
            </w:r>
          </w:p>
        </w:tc>
      </w:tr>
      <w:tr w:rsidR="00927735" w:rsidTr="00786613">
        <w:trPr>
          <w:trHeight w:val="567"/>
        </w:trPr>
        <w:tc>
          <w:tcPr>
            <w:tcW w:w="1843" w:type="dxa"/>
            <w:vMerge/>
            <w:vAlign w:val="center"/>
          </w:tcPr>
          <w:p w:rsidR="00927735" w:rsidRDefault="00927735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927735" w:rsidRDefault="000F578A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 (песок)</w:t>
            </w:r>
          </w:p>
        </w:tc>
        <w:tc>
          <w:tcPr>
            <w:tcW w:w="1985" w:type="dxa"/>
            <w:vAlign w:val="center"/>
          </w:tcPr>
          <w:p w:rsidR="00927735" w:rsidRDefault="000F578A" w:rsidP="00A55A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13,7 ± 1,37</w:t>
            </w:r>
          </w:p>
        </w:tc>
        <w:tc>
          <w:tcPr>
            <w:tcW w:w="2835" w:type="dxa"/>
            <w:vAlign w:val="center"/>
          </w:tcPr>
          <w:p w:rsidR="00927735" w:rsidRDefault="000F578A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</w:tbl>
    <w:p w:rsidR="00F4786C" w:rsidRDefault="00F4786C" w:rsidP="00F4786C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172" w:rsidRPr="003D6E9D" w:rsidRDefault="00475882" w:rsidP="0047588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81077E">
        <w:rPr>
          <w:rFonts w:ascii="Times New Roman" w:hAnsi="Times New Roman" w:cs="Times New Roman"/>
          <w:sz w:val="24"/>
          <w:szCs w:val="24"/>
        </w:rPr>
        <w:t xml:space="preserve">ак видно из таблиц </w:t>
      </w:r>
      <w:r>
        <w:rPr>
          <w:rFonts w:ascii="Times New Roman" w:hAnsi="Times New Roman" w:cs="Times New Roman"/>
          <w:sz w:val="24"/>
          <w:szCs w:val="24"/>
        </w:rPr>
        <w:t>6-</w:t>
      </w:r>
      <w:r w:rsidR="000144E2">
        <w:rPr>
          <w:rFonts w:ascii="Times New Roman" w:hAnsi="Times New Roman" w:cs="Times New Roman"/>
          <w:sz w:val="24"/>
          <w:szCs w:val="24"/>
        </w:rPr>
        <w:t>7</w:t>
      </w:r>
      <w:r w:rsidR="00CC6919">
        <w:rPr>
          <w:rFonts w:ascii="Times New Roman" w:hAnsi="Times New Roman" w:cs="Times New Roman"/>
          <w:sz w:val="24"/>
          <w:szCs w:val="24"/>
        </w:rPr>
        <w:t>,</w:t>
      </w:r>
      <w:r w:rsidR="0081077E">
        <w:rPr>
          <w:rFonts w:ascii="Times New Roman" w:hAnsi="Times New Roman" w:cs="Times New Roman"/>
          <w:sz w:val="24"/>
          <w:szCs w:val="24"/>
        </w:rPr>
        <w:t xml:space="preserve"> грунт</w:t>
      </w:r>
      <w:r w:rsidR="000144E2">
        <w:rPr>
          <w:rFonts w:ascii="Times New Roman" w:hAnsi="Times New Roman" w:cs="Times New Roman"/>
          <w:sz w:val="24"/>
          <w:szCs w:val="24"/>
        </w:rPr>
        <w:t>,</w:t>
      </w:r>
      <w:r w:rsidR="0081077E">
        <w:rPr>
          <w:rFonts w:ascii="Times New Roman" w:hAnsi="Times New Roman" w:cs="Times New Roman"/>
          <w:sz w:val="24"/>
          <w:szCs w:val="24"/>
        </w:rPr>
        <w:t xml:space="preserve"> как и вода с поверхности пруда, загрязнен нефтепродуктами, </w:t>
      </w:r>
      <w:r>
        <w:rPr>
          <w:rFonts w:ascii="Times New Roman" w:hAnsi="Times New Roman" w:cs="Times New Roman"/>
          <w:sz w:val="24"/>
          <w:szCs w:val="24"/>
        </w:rPr>
        <w:t xml:space="preserve">аналогичного состава, что и вода. </w:t>
      </w:r>
      <w:r w:rsidR="0081077E">
        <w:rPr>
          <w:rFonts w:ascii="Times New Roman" w:hAnsi="Times New Roman" w:cs="Times New Roman"/>
          <w:sz w:val="24"/>
          <w:szCs w:val="24"/>
        </w:rPr>
        <w:t>Расчет класса опасности д</w:t>
      </w:r>
      <w:r w:rsidR="0086078D">
        <w:rPr>
          <w:rFonts w:ascii="Times New Roman" w:hAnsi="Times New Roman" w:cs="Times New Roman"/>
          <w:sz w:val="24"/>
          <w:szCs w:val="24"/>
        </w:rPr>
        <w:t>а</w:t>
      </w:r>
      <w:r w:rsidR="0081077E">
        <w:rPr>
          <w:rFonts w:ascii="Times New Roman" w:hAnsi="Times New Roman" w:cs="Times New Roman"/>
          <w:sz w:val="24"/>
          <w:szCs w:val="24"/>
        </w:rPr>
        <w:t xml:space="preserve">нного </w:t>
      </w:r>
      <w:r>
        <w:rPr>
          <w:rFonts w:ascii="Times New Roman" w:hAnsi="Times New Roman" w:cs="Times New Roman"/>
          <w:sz w:val="24"/>
          <w:szCs w:val="24"/>
        </w:rPr>
        <w:t>грунта</w:t>
      </w:r>
      <w:r w:rsidR="0081077E">
        <w:rPr>
          <w:rFonts w:ascii="Times New Roman" w:hAnsi="Times New Roman" w:cs="Times New Roman"/>
          <w:sz w:val="24"/>
          <w:szCs w:val="24"/>
        </w:rPr>
        <w:t xml:space="preserve"> показывает, что он относится к 4 классу опасности</w:t>
      </w:r>
      <w:r w:rsidR="00284172">
        <w:rPr>
          <w:rFonts w:ascii="Times New Roman" w:hAnsi="Times New Roman" w:cs="Times New Roman"/>
          <w:sz w:val="24"/>
          <w:szCs w:val="24"/>
        </w:rPr>
        <w:t xml:space="preserve"> для окружающей природной среды </w:t>
      </w:r>
      <w:r w:rsidR="00CC6919">
        <w:rPr>
          <w:rFonts w:ascii="Times New Roman" w:hAnsi="Times New Roman" w:cs="Times New Roman"/>
          <w:sz w:val="24"/>
          <w:szCs w:val="24"/>
        </w:rPr>
        <w:t>и характеризуется как мало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6919">
        <w:rPr>
          <w:rFonts w:ascii="Times New Roman" w:hAnsi="Times New Roman" w:cs="Times New Roman"/>
          <w:sz w:val="24"/>
          <w:szCs w:val="24"/>
        </w:rPr>
        <w:t xml:space="preserve">опасный </w:t>
      </w:r>
      <w:r w:rsidR="00284172">
        <w:rPr>
          <w:rFonts w:ascii="Times New Roman" w:hAnsi="Times New Roman" w:cs="Times New Roman"/>
          <w:sz w:val="24"/>
          <w:szCs w:val="24"/>
        </w:rPr>
        <w:t>(</w:t>
      </w:r>
      <w:r w:rsidR="00284172">
        <w:rPr>
          <w:rFonts w:ascii="Times New Roman" w:eastAsia="Times New Roman" w:hAnsi="Times New Roman" w:cs="Times New Roman"/>
          <w:sz w:val="24"/>
          <w:szCs w:val="24"/>
          <w:lang w:eastAsia="ru-RU"/>
        </w:rPr>
        <w:t>см. Приложение к заключению).</w:t>
      </w:r>
    </w:p>
    <w:p w:rsidR="009E5650" w:rsidRDefault="009E5650" w:rsidP="001B0E3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03F7D" w:rsidRPr="008E47BD" w:rsidRDefault="00503F7D" w:rsidP="00503F7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E47B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Проба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</w:t>
      </w:r>
    </w:p>
    <w:p w:rsidR="009E5650" w:rsidRDefault="009E5650" w:rsidP="001B0E3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9E5650" w:rsidRDefault="005911D5" w:rsidP="0020580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3073B">
        <w:rPr>
          <w:rFonts w:ascii="Times New Roman" w:hAnsi="Times New Roman" w:cs="Times New Roman"/>
          <w:sz w:val="24"/>
          <w:szCs w:val="24"/>
        </w:rPr>
        <w:t>Проба 3 представляет собой грунт, отобранный с глубины 2,5-3 м, загрязненный нефтепродуктами. Внутри грунта куски в смеси с веществом белого цвета, похожего на</w:t>
      </w:r>
      <w:r w:rsidR="00046747">
        <w:rPr>
          <w:rFonts w:ascii="Times New Roman" w:hAnsi="Times New Roman" w:cs="Times New Roman"/>
          <w:sz w:val="24"/>
          <w:szCs w:val="24"/>
        </w:rPr>
        <w:t xml:space="preserve"> парафин.</w:t>
      </w:r>
      <w:r w:rsidR="00D549F3">
        <w:rPr>
          <w:rFonts w:ascii="Times New Roman" w:hAnsi="Times New Roman" w:cs="Times New Roman"/>
          <w:sz w:val="24"/>
          <w:szCs w:val="24"/>
        </w:rPr>
        <w:t xml:space="preserve"> </w:t>
      </w:r>
      <w:r w:rsidR="00913B25">
        <w:rPr>
          <w:rFonts w:ascii="Times New Roman" w:hAnsi="Times New Roman" w:cs="Times New Roman"/>
          <w:sz w:val="24"/>
          <w:szCs w:val="24"/>
        </w:rPr>
        <w:t>В от</w:t>
      </w:r>
      <w:r w:rsidR="00D549F3">
        <w:rPr>
          <w:rFonts w:ascii="Times New Roman" w:hAnsi="Times New Roman" w:cs="Times New Roman"/>
          <w:sz w:val="24"/>
          <w:szCs w:val="24"/>
        </w:rPr>
        <w:t>ход</w:t>
      </w:r>
      <w:r w:rsidR="00913B25">
        <w:rPr>
          <w:rFonts w:ascii="Times New Roman" w:hAnsi="Times New Roman" w:cs="Times New Roman"/>
          <w:sz w:val="24"/>
          <w:szCs w:val="24"/>
        </w:rPr>
        <w:t>е</w:t>
      </w:r>
      <w:r w:rsidR="00D549F3">
        <w:rPr>
          <w:rFonts w:ascii="Times New Roman" w:hAnsi="Times New Roman" w:cs="Times New Roman"/>
          <w:sz w:val="24"/>
          <w:szCs w:val="24"/>
        </w:rPr>
        <w:t xml:space="preserve"> в нем было определено количество воды, нефтепродуктов и т</w:t>
      </w:r>
      <w:r w:rsidR="000D5162">
        <w:rPr>
          <w:rFonts w:ascii="Times New Roman" w:hAnsi="Times New Roman" w:cs="Times New Roman"/>
          <w:sz w:val="24"/>
          <w:szCs w:val="24"/>
        </w:rPr>
        <w:t>яжелых металлов.</w:t>
      </w:r>
      <w:r w:rsidR="007E51EE">
        <w:rPr>
          <w:rFonts w:ascii="Times New Roman" w:hAnsi="Times New Roman" w:cs="Times New Roman"/>
          <w:sz w:val="24"/>
          <w:szCs w:val="24"/>
        </w:rPr>
        <w:t xml:space="preserve"> Результаты анализа отхода представлены в таблице 8.</w:t>
      </w:r>
    </w:p>
    <w:p w:rsidR="007E51EE" w:rsidRDefault="007E51EE" w:rsidP="007E51E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8</w:t>
      </w:r>
    </w:p>
    <w:p w:rsidR="007E51EE" w:rsidRDefault="008E6818" w:rsidP="007E5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анализа отхода № 3</w:t>
      </w:r>
    </w:p>
    <w:tbl>
      <w:tblPr>
        <w:tblStyle w:val="a3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1985"/>
        <w:gridCol w:w="2835"/>
      </w:tblGrid>
      <w:tr w:rsidR="008E6818" w:rsidTr="00610E21">
        <w:trPr>
          <w:trHeight w:val="898"/>
        </w:trPr>
        <w:tc>
          <w:tcPr>
            <w:tcW w:w="1843" w:type="dxa"/>
            <w:vAlign w:val="center"/>
          </w:tcPr>
          <w:p w:rsidR="008E6818" w:rsidRPr="00564659" w:rsidRDefault="008E6818" w:rsidP="002D5DF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Анализируемый объект</w:t>
            </w:r>
          </w:p>
        </w:tc>
        <w:tc>
          <w:tcPr>
            <w:tcW w:w="1984" w:type="dxa"/>
            <w:vAlign w:val="center"/>
          </w:tcPr>
          <w:p w:rsidR="008E6818" w:rsidRPr="00564659" w:rsidRDefault="008E6818" w:rsidP="002D5DF4">
            <w:pPr>
              <w:ind w:left="-108" w:right="-7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Определяемы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компонент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1985" w:type="dxa"/>
            <w:vAlign w:val="center"/>
          </w:tcPr>
          <w:p w:rsidR="008E6818" w:rsidRPr="00564659" w:rsidRDefault="008E6818" w:rsidP="002D5DF4">
            <w:pPr>
              <w:ind w:left="-14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определения, погрешность, % мас</w:t>
            </w:r>
          </w:p>
        </w:tc>
        <w:tc>
          <w:tcPr>
            <w:tcW w:w="2835" w:type="dxa"/>
            <w:vAlign w:val="center"/>
          </w:tcPr>
          <w:p w:rsidR="008E6818" w:rsidRPr="00564659" w:rsidRDefault="008E6818" w:rsidP="002D5DF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Обозначение или название методики (метода)</w:t>
            </w:r>
          </w:p>
        </w:tc>
      </w:tr>
      <w:tr w:rsidR="00032EB3" w:rsidTr="00610E21">
        <w:trPr>
          <w:trHeight w:val="489"/>
        </w:trPr>
        <w:tc>
          <w:tcPr>
            <w:tcW w:w="1843" w:type="dxa"/>
            <w:vMerge w:val="restart"/>
            <w:vAlign w:val="center"/>
          </w:tcPr>
          <w:p w:rsidR="00032EB3" w:rsidRDefault="00032EB3" w:rsidP="008E6818">
            <w:pPr>
              <w:ind w:left="-108"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Проба 3</w:t>
            </w:r>
          </w:p>
        </w:tc>
        <w:tc>
          <w:tcPr>
            <w:tcW w:w="1984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985" w:type="dxa"/>
            <w:vAlign w:val="center"/>
          </w:tcPr>
          <w:p w:rsidR="00032EB3" w:rsidRDefault="00032EB3" w:rsidP="008E68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21,2 ± 2,12</w:t>
            </w:r>
          </w:p>
        </w:tc>
        <w:tc>
          <w:tcPr>
            <w:tcW w:w="2835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032EB3" w:rsidTr="00610E21">
        <w:trPr>
          <w:trHeight w:val="425"/>
        </w:trPr>
        <w:tc>
          <w:tcPr>
            <w:tcW w:w="1843" w:type="dxa"/>
            <w:vMerge/>
            <w:vAlign w:val="center"/>
          </w:tcPr>
          <w:p w:rsidR="00032EB3" w:rsidRDefault="00032EB3" w:rsidP="002D5DF4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Нефтепродукты</w:t>
            </w:r>
          </w:p>
        </w:tc>
        <w:tc>
          <w:tcPr>
            <w:tcW w:w="1985" w:type="dxa"/>
            <w:vAlign w:val="center"/>
          </w:tcPr>
          <w:p w:rsidR="00032EB3" w:rsidRDefault="00032EB3" w:rsidP="008E68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5,75 ± 0,57</w:t>
            </w:r>
          </w:p>
        </w:tc>
        <w:tc>
          <w:tcPr>
            <w:tcW w:w="2835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ПНД Ф 16.1:2.2.22-98</w:t>
            </w:r>
          </w:p>
        </w:tc>
      </w:tr>
      <w:tr w:rsidR="00032EB3" w:rsidTr="00610E21">
        <w:trPr>
          <w:trHeight w:val="418"/>
        </w:trPr>
        <w:tc>
          <w:tcPr>
            <w:tcW w:w="1843" w:type="dxa"/>
            <w:vMerge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 (песок)</w:t>
            </w:r>
          </w:p>
        </w:tc>
        <w:tc>
          <w:tcPr>
            <w:tcW w:w="1985" w:type="dxa"/>
            <w:vAlign w:val="center"/>
          </w:tcPr>
          <w:p w:rsidR="00032EB3" w:rsidRDefault="00032EB3" w:rsidP="00032EB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62,5 ± 6,25</w:t>
            </w:r>
          </w:p>
        </w:tc>
        <w:tc>
          <w:tcPr>
            <w:tcW w:w="2835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032EB3" w:rsidTr="00A42399">
        <w:trPr>
          <w:trHeight w:val="433"/>
        </w:trPr>
        <w:tc>
          <w:tcPr>
            <w:tcW w:w="1843" w:type="dxa"/>
            <w:vMerge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Железо</w:t>
            </w:r>
          </w:p>
        </w:tc>
        <w:tc>
          <w:tcPr>
            <w:tcW w:w="1985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2835" w:type="dxa"/>
            <w:vAlign w:val="center"/>
          </w:tcPr>
          <w:p w:rsidR="00032EB3" w:rsidRDefault="00610E21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032EB3" w:rsidTr="00A42399">
        <w:trPr>
          <w:trHeight w:val="411"/>
        </w:trPr>
        <w:tc>
          <w:tcPr>
            <w:tcW w:w="1843" w:type="dxa"/>
            <w:vMerge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Кальций</w:t>
            </w:r>
          </w:p>
        </w:tc>
        <w:tc>
          <w:tcPr>
            <w:tcW w:w="1985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2835" w:type="dxa"/>
            <w:vAlign w:val="center"/>
          </w:tcPr>
          <w:p w:rsidR="00032EB3" w:rsidRDefault="00610E21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032EB3" w:rsidTr="00A42399">
        <w:trPr>
          <w:trHeight w:val="417"/>
        </w:trPr>
        <w:tc>
          <w:tcPr>
            <w:tcW w:w="1843" w:type="dxa"/>
            <w:vMerge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Свинец</w:t>
            </w:r>
          </w:p>
        </w:tc>
        <w:tc>
          <w:tcPr>
            <w:tcW w:w="1985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2835" w:type="dxa"/>
            <w:vAlign w:val="center"/>
          </w:tcPr>
          <w:p w:rsidR="00032EB3" w:rsidRDefault="00610E21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032EB3" w:rsidTr="00A42399">
        <w:trPr>
          <w:trHeight w:val="423"/>
        </w:trPr>
        <w:tc>
          <w:tcPr>
            <w:tcW w:w="1843" w:type="dxa"/>
            <w:vMerge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Хром</w:t>
            </w:r>
          </w:p>
        </w:tc>
        <w:tc>
          <w:tcPr>
            <w:tcW w:w="1985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2835" w:type="dxa"/>
            <w:vAlign w:val="center"/>
          </w:tcPr>
          <w:p w:rsidR="00032EB3" w:rsidRDefault="00610E21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032EB3" w:rsidTr="00A42399">
        <w:trPr>
          <w:trHeight w:val="402"/>
        </w:trPr>
        <w:tc>
          <w:tcPr>
            <w:tcW w:w="1843" w:type="dxa"/>
            <w:vMerge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Медь</w:t>
            </w:r>
          </w:p>
        </w:tc>
        <w:tc>
          <w:tcPr>
            <w:tcW w:w="1985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2835" w:type="dxa"/>
            <w:vAlign w:val="center"/>
          </w:tcPr>
          <w:p w:rsidR="00032EB3" w:rsidRDefault="00610E21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032EB3" w:rsidTr="00A42399">
        <w:trPr>
          <w:trHeight w:val="421"/>
        </w:trPr>
        <w:tc>
          <w:tcPr>
            <w:tcW w:w="1843" w:type="dxa"/>
            <w:vMerge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032EB3" w:rsidRPr="000C07BE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</w:t>
            </w:r>
          </w:p>
        </w:tc>
        <w:tc>
          <w:tcPr>
            <w:tcW w:w="1985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2835" w:type="dxa"/>
            <w:vAlign w:val="center"/>
          </w:tcPr>
          <w:p w:rsidR="00032EB3" w:rsidRDefault="00610E21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032EB3" w:rsidTr="00A42399">
        <w:trPr>
          <w:trHeight w:val="421"/>
        </w:trPr>
        <w:tc>
          <w:tcPr>
            <w:tcW w:w="1843" w:type="dxa"/>
            <w:vMerge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Магний</w:t>
            </w:r>
          </w:p>
        </w:tc>
        <w:tc>
          <w:tcPr>
            <w:tcW w:w="1985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2835" w:type="dxa"/>
            <w:vAlign w:val="center"/>
          </w:tcPr>
          <w:p w:rsidR="00032EB3" w:rsidRDefault="00610E21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032EB3" w:rsidTr="00A42399">
        <w:trPr>
          <w:trHeight w:val="421"/>
        </w:trPr>
        <w:tc>
          <w:tcPr>
            <w:tcW w:w="1843" w:type="dxa"/>
            <w:vMerge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Алюминий</w:t>
            </w:r>
          </w:p>
        </w:tc>
        <w:tc>
          <w:tcPr>
            <w:tcW w:w="1985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2835" w:type="dxa"/>
            <w:vAlign w:val="center"/>
          </w:tcPr>
          <w:p w:rsidR="00032EB3" w:rsidRDefault="00610E21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032EB3" w:rsidTr="00A42399">
        <w:trPr>
          <w:trHeight w:val="421"/>
        </w:trPr>
        <w:tc>
          <w:tcPr>
            <w:tcW w:w="1843" w:type="dxa"/>
            <w:vMerge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Марганец</w:t>
            </w:r>
          </w:p>
        </w:tc>
        <w:tc>
          <w:tcPr>
            <w:tcW w:w="1985" w:type="dxa"/>
            <w:vAlign w:val="center"/>
          </w:tcPr>
          <w:p w:rsidR="00032EB3" w:rsidRDefault="00032EB3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2835" w:type="dxa"/>
            <w:vAlign w:val="center"/>
          </w:tcPr>
          <w:p w:rsidR="00032EB3" w:rsidRDefault="00610E21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</w:tbl>
    <w:p w:rsidR="00E41936" w:rsidRPr="00E41936" w:rsidRDefault="00E41936" w:rsidP="00E419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Как видно из таблицы грунт загрязнен нефтепродуктами и тяжелыми металлами, </w:t>
      </w:r>
      <w:r w:rsidR="00E57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хром, свинец, медь, натрий. Расчет класса опасности данного грунта показывает, что он относится к 4 классу опасности для окружающей природной среды и характеризуется как малоопасный</w:t>
      </w:r>
      <w:r w:rsidR="00621A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 Приложение к заключению)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1936" w:rsidRPr="00E41936" w:rsidRDefault="00E41936" w:rsidP="00E41936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6747" w:rsidRPr="008E47BD" w:rsidRDefault="00046747" w:rsidP="0004674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E47B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Проба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4</w:t>
      </w:r>
    </w:p>
    <w:p w:rsidR="00D66396" w:rsidRDefault="00D66396" w:rsidP="001B0E3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D66396" w:rsidRDefault="00046747" w:rsidP="0004674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Отход представляет собой грунт черного цвета, отобранный на глубине 4-5 м, загрязненный нефтепродуктами. В пробе было определено содержание воды, нефтепродуктов и металлов. Для определения состава нефтепродуктов пробу проэкстрагировали бензолом и проанализировали хромато-масс-спектрометрическим методом.</w:t>
      </w:r>
      <w:r w:rsidR="004860CE">
        <w:rPr>
          <w:rFonts w:ascii="Times New Roman" w:hAnsi="Times New Roman" w:cs="Times New Roman"/>
          <w:sz w:val="24"/>
          <w:szCs w:val="24"/>
        </w:rPr>
        <w:t xml:space="preserve"> Результаты хромато-масс-спектрометрического метода педставлены на рис.</w:t>
      </w:r>
      <w:r w:rsidR="006F4532" w:rsidRPr="006F4532">
        <w:rPr>
          <w:rFonts w:ascii="Times New Roman" w:hAnsi="Times New Roman" w:cs="Times New Roman"/>
          <w:sz w:val="24"/>
          <w:szCs w:val="24"/>
        </w:rPr>
        <w:t>5</w:t>
      </w:r>
      <w:r w:rsidR="004860CE">
        <w:rPr>
          <w:rFonts w:ascii="Times New Roman" w:hAnsi="Times New Roman" w:cs="Times New Roman"/>
          <w:sz w:val="24"/>
          <w:szCs w:val="24"/>
        </w:rPr>
        <w:t xml:space="preserve">. Состав обнаруженных веществ представлен в таблице </w:t>
      </w:r>
      <w:r w:rsidR="006F4532" w:rsidRPr="006F4532">
        <w:rPr>
          <w:rFonts w:ascii="Times New Roman" w:hAnsi="Times New Roman" w:cs="Times New Roman"/>
          <w:sz w:val="24"/>
          <w:szCs w:val="24"/>
        </w:rPr>
        <w:t>9</w:t>
      </w:r>
      <w:r w:rsidR="004860CE">
        <w:rPr>
          <w:rFonts w:ascii="Times New Roman" w:hAnsi="Times New Roman" w:cs="Times New Roman"/>
          <w:sz w:val="24"/>
          <w:szCs w:val="24"/>
        </w:rPr>
        <w:t>.</w:t>
      </w:r>
    </w:p>
    <w:p w:rsidR="00B941C8" w:rsidRDefault="00B941C8" w:rsidP="0004674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60CE" w:rsidRDefault="00B941C8" w:rsidP="00B941C8">
      <w:pPr>
        <w:spacing w:after="0"/>
        <w:ind w:left="-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772940" cy="385961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267" cy="38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0CE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 </w:t>
      </w:r>
      <w:r w:rsidR="006F4532" w:rsidRPr="00C14FB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Масс-хроматограмма экстракта в бензоле.</w:t>
      </w: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F4532">
        <w:rPr>
          <w:rFonts w:ascii="Times New Roman" w:hAnsi="Times New Roman" w:cs="Times New Roman"/>
          <w:sz w:val="24"/>
          <w:szCs w:val="24"/>
          <w:lang w:val="en-US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163E2" w:rsidRDefault="00C163E2" w:rsidP="00C163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нефтепродуктов</w:t>
      </w:r>
    </w:p>
    <w:tbl>
      <w:tblPr>
        <w:tblW w:w="4231" w:type="dxa"/>
        <w:jc w:val="center"/>
        <w:tblInd w:w="-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95"/>
        <w:gridCol w:w="2213"/>
        <w:gridCol w:w="23"/>
      </w:tblGrid>
      <w:tr w:rsidR="00B941C8" w:rsidRPr="00C163E2" w:rsidTr="00C163E2">
        <w:trPr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Время выхода</w:t>
            </w:r>
          </w:p>
        </w:tc>
        <w:tc>
          <w:tcPr>
            <w:tcW w:w="2236" w:type="dxa"/>
            <w:gridSpan w:val="2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Вещество</w:t>
            </w:r>
          </w:p>
        </w:tc>
      </w:tr>
      <w:tr w:rsidR="00C163E2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8.29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Декан</w:t>
            </w:r>
          </w:p>
        </w:tc>
      </w:tr>
      <w:tr w:rsidR="00C163E2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9.79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Ундекан</w:t>
            </w:r>
          </w:p>
        </w:tc>
      </w:tr>
      <w:tr w:rsidR="00C163E2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11.02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Додекан</w:t>
            </w:r>
          </w:p>
        </w:tc>
      </w:tr>
      <w:tr w:rsidR="00C163E2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12.1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Тридекан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13.04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Тетрадекан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13.54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Диметилнафталин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13.92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Пентадекан</w:t>
            </w:r>
          </w:p>
        </w:tc>
      </w:tr>
      <w:tr w:rsidR="00C163E2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14.74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С16Н34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15.06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ИзоС17Н36</w:t>
            </w:r>
          </w:p>
        </w:tc>
      </w:tr>
      <w:tr w:rsidR="00C163E2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15.5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С17Н36</w:t>
            </w:r>
          </w:p>
        </w:tc>
      </w:tr>
      <w:tr w:rsidR="00C163E2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16.26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C163E2" w:rsidRPr="00B941C8" w:rsidRDefault="00C163E2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С18Н38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17.72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18.17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18.5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18.55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18.85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18.92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19.13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19.23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19.34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19.51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19.62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19.71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19.93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20.07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20.32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20.68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21.01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21.58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Гептахлорбифенил</w:t>
            </w:r>
          </w:p>
        </w:tc>
      </w:tr>
      <w:tr w:rsidR="00B941C8" w:rsidRPr="00C163E2" w:rsidTr="00C163E2">
        <w:trPr>
          <w:gridAfter w:val="1"/>
          <w:wAfter w:w="23" w:type="dxa"/>
          <w:trHeight w:val="255"/>
          <w:jc w:val="center"/>
        </w:trPr>
        <w:tc>
          <w:tcPr>
            <w:tcW w:w="1995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22.11</w:t>
            </w:r>
          </w:p>
        </w:tc>
        <w:tc>
          <w:tcPr>
            <w:tcW w:w="2213" w:type="dxa"/>
            <w:shd w:val="clear" w:color="auto" w:fill="auto"/>
            <w:noWrap/>
            <w:vAlign w:val="center"/>
          </w:tcPr>
          <w:p w:rsidR="00B941C8" w:rsidRPr="00B941C8" w:rsidRDefault="00B941C8" w:rsidP="00C163E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41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Гептахлорбифенил</w:t>
            </w:r>
          </w:p>
        </w:tc>
      </w:tr>
    </w:tbl>
    <w:p w:rsidR="00B941C8" w:rsidRDefault="00B941C8" w:rsidP="005B37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63E2" w:rsidRDefault="005B3749" w:rsidP="005B37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Как видно из таблицы 9 в составе нефтепродуктов обнаружены хлорированные бифенилы. Это вещества 1-го класса опасности для окружающей природной среды</w:t>
      </w:r>
      <w:r w:rsidR="005B6002">
        <w:rPr>
          <w:rFonts w:ascii="Times New Roman" w:hAnsi="Times New Roman" w:cs="Times New Roman"/>
          <w:sz w:val="24"/>
          <w:szCs w:val="24"/>
        </w:rPr>
        <w:t xml:space="preserve"> (см Приложение к заключению)</w:t>
      </w:r>
      <w:r>
        <w:rPr>
          <w:rFonts w:ascii="Times New Roman" w:hAnsi="Times New Roman" w:cs="Times New Roman"/>
          <w:sz w:val="24"/>
          <w:szCs w:val="24"/>
        </w:rPr>
        <w:t>. Они содержатся в отработанных трансформаторных маслах и кон</w:t>
      </w:r>
      <w:r w:rsidR="00E57EEF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ен</w:t>
      </w:r>
      <w:r w:rsidR="00E57EEF">
        <w:rPr>
          <w:rFonts w:ascii="Times New Roman" w:hAnsi="Times New Roman" w:cs="Times New Roman"/>
          <w:sz w:val="24"/>
          <w:szCs w:val="24"/>
        </w:rPr>
        <w:t>са</w:t>
      </w:r>
      <w:r>
        <w:rPr>
          <w:rFonts w:ascii="Times New Roman" w:hAnsi="Times New Roman" w:cs="Times New Roman"/>
          <w:sz w:val="24"/>
          <w:szCs w:val="24"/>
        </w:rPr>
        <w:t>т</w:t>
      </w:r>
      <w:r w:rsidR="00E57EEF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рах. Сведения о их токсичности приведены ниже.</w:t>
      </w:r>
      <w:r w:rsidR="00A02789">
        <w:rPr>
          <w:rFonts w:ascii="Times New Roman" w:hAnsi="Times New Roman" w:cs="Times New Roman"/>
          <w:sz w:val="24"/>
          <w:szCs w:val="24"/>
        </w:rPr>
        <w:t xml:space="preserve"> Результаты анализа отходы приведены в таблице 10.</w:t>
      </w:r>
      <w:r w:rsidR="0069579C">
        <w:rPr>
          <w:rFonts w:ascii="Times New Roman" w:hAnsi="Times New Roman" w:cs="Times New Roman"/>
          <w:sz w:val="24"/>
          <w:szCs w:val="24"/>
        </w:rPr>
        <w:t xml:space="preserve"> Расчет класса опасности данного вида отхода показывает, что она относится к 1 классу опасности для окружающей природной среды и характеризуется как чрезвычайно опасные.</w:t>
      </w:r>
    </w:p>
    <w:p w:rsidR="00C163E2" w:rsidRDefault="00C163E2" w:rsidP="005B37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63E2" w:rsidRDefault="00C163E2" w:rsidP="005B37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941C8" w:rsidRDefault="00C163E2" w:rsidP="00C163E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F4532" w:rsidRPr="005B3749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7EEF" w:rsidRDefault="0007014B" w:rsidP="00E57EE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анализа отхода № 4</w:t>
      </w:r>
    </w:p>
    <w:tbl>
      <w:tblPr>
        <w:tblStyle w:val="a3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1985"/>
        <w:gridCol w:w="2835"/>
      </w:tblGrid>
      <w:tr w:rsidR="00D12880" w:rsidTr="002D5DF4">
        <w:trPr>
          <w:trHeight w:val="567"/>
        </w:trPr>
        <w:tc>
          <w:tcPr>
            <w:tcW w:w="1843" w:type="dxa"/>
            <w:vAlign w:val="center"/>
          </w:tcPr>
          <w:p w:rsidR="00D12880" w:rsidRPr="00564659" w:rsidRDefault="00D12880" w:rsidP="002D5DF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Анализируемый объект</w:t>
            </w:r>
          </w:p>
        </w:tc>
        <w:tc>
          <w:tcPr>
            <w:tcW w:w="1984" w:type="dxa"/>
            <w:vAlign w:val="center"/>
          </w:tcPr>
          <w:p w:rsidR="00D12880" w:rsidRPr="00564659" w:rsidRDefault="00D12880" w:rsidP="002D5DF4">
            <w:pPr>
              <w:ind w:left="-108" w:right="-7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Определяемы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компонент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1985" w:type="dxa"/>
            <w:vAlign w:val="center"/>
          </w:tcPr>
          <w:p w:rsidR="00D12880" w:rsidRPr="00564659" w:rsidRDefault="00D12880" w:rsidP="002D5DF4">
            <w:pPr>
              <w:ind w:left="-14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определения, погрешность, % мас</w:t>
            </w:r>
          </w:p>
        </w:tc>
        <w:tc>
          <w:tcPr>
            <w:tcW w:w="2835" w:type="dxa"/>
            <w:vAlign w:val="center"/>
          </w:tcPr>
          <w:p w:rsidR="00D12880" w:rsidRPr="00564659" w:rsidRDefault="00D12880" w:rsidP="002D5DF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Обозначение или название методики (метода)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 w:val="restart"/>
            <w:vAlign w:val="center"/>
          </w:tcPr>
          <w:p w:rsidR="00582792" w:rsidRDefault="00582792" w:rsidP="002D5DF4">
            <w:pPr>
              <w:ind w:left="-108"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Отход № 4</w:t>
            </w: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985" w:type="dxa"/>
            <w:vAlign w:val="center"/>
          </w:tcPr>
          <w:p w:rsidR="00582792" w:rsidRDefault="00582792" w:rsidP="005D4B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24,5 ± 2,45</w:t>
            </w:r>
          </w:p>
        </w:tc>
        <w:tc>
          <w:tcPr>
            <w:tcW w:w="2835" w:type="dxa"/>
            <w:vAlign w:val="center"/>
          </w:tcPr>
          <w:p w:rsidR="00582792" w:rsidRDefault="00C547C1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Нефтепродукты</w:t>
            </w:r>
          </w:p>
        </w:tc>
        <w:tc>
          <w:tcPr>
            <w:tcW w:w="1985" w:type="dxa"/>
            <w:vAlign w:val="center"/>
          </w:tcPr>
          <w:p w:rsidR="00582792" w:rsidRDefault="00582792" w:rsidP="00D128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 ± 1,0</w:t>
            </w:r>
          </w:p>
        </w:tc>
        <w:tc>
          <w:tcPr>
            <w:tcW w:w="2835" w:type="dxa"/>
            <w:vAlign w:val="center"/>
          </w:tcPr>
          <w:p w:rsidR="00582792" w:rsidRDefault="00C547C1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ПНД Ф 16.1.41-04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Полихлорированные бифенилы</w:t>
            </w:r>
          </w:p>
        </w:tc>
        <w:tc>
          <w:tcPr>
            <w:tcW w:w="1985" w:type="dxa"/>
            <w:vAlign w:val="center"/>
          </w:tcPr>
          <w:p w:rsidR="00582792" w:rsidRDefault="00582792" w:rsidP="00D128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 ± 0,17</w:t>
            </w:r>
          </w:p>
        </w:tc>
        <w:tc>
          <w:tcPr>
            <w:tcW w:w="2835" w:type="dxa"/>
            <w:vAlign w:val="center"/>
          </w:tcPr>
          <w:p w:rsidR="00582792" w:rsidRDefault="005A5FCF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 (песок)</w:t>
            </w:r>
          </w:p>
        </w:tc>
        <w:tc>
          <w:tcPr>
            <w:tcW w:w="1985" w:type="dxa"/>
            <w:vAlign w:val="center"/>
          </w:tcPr>
          <w:p w:rsidR="00582792" w:rsidRDefault="00582792" w:rsidP="005827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60,38 ± 6,038</w:t>
            </w:r>
          </w:p>
        </w:tc>
        <w:tc>
          <w:tcPr>
            <w:tcW w:w="2835" w:type="dxa"/>
            <w:vAlign w:val="center"/>
          </w:tcPr>
          <w:p w:rsidR="00582792" w:rsidRDefault="007425D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Железо</w:t>
            </w:r>
          </w:p>
        </w:tc>
        <w:tc>
          <w:tcPr>
            <w:tcW w:w="1985" w:type="dxa"/>
            <w:vAlign w:val="center"/>
          </w:tcPr>
          <w:p w:rsidR="00582792" w:rsidRDefault="00582792" w:rsidP="00F31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2835" w:type="dxa"/>
            <w:vAlign w:val="center"/>
          </w:tcPr>
          <w:p w:rsidR="00582792" w:rsidRDefault="00E03F09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F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Кальций</w:t>
            </w:r>
          </w:p>
        </w:tc>
        <w:tc>
          <w:tcPr>
            <w:tcW w:w="1985" w:type="dxa"/>
            <w:vAlign w:val="center"/>
          </w:tcPr>
          <w:p w:rsidR="00582792" w:rsidRDefault="00582792" w:rsidP="00F31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2835" w:type="dxa"/>
            <w:vAlign w:val="center"/>
          </w:tcPr>
          <w:p w:rsidR="00582792" w:rsidRDefault="00E03F09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F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Свинец</w:t>
            </w:r>
          </w:p>
        </w:tc>
        <w:tc>
          <w:tcPr>
            <w:tcW w:w="1985" w:type="dxa"/>
            <w:vAlign w:val="center"/>
          </w:tcPr>
          <w:p w:rsidR="00582792" w:rsidRDefault="00582792" w:rsidP="00F31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2835" w:type="dxa"/>
            <w:vAlign w:val="center"/>
          </w:tcPr>
          <w:p w:rsidR="00582792" w:rsidRDefault="00E03F09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F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Хром</w:t>
            </w:r>
          </w:p>
        </w:tc>
        <w:tc>
          <w:tcPr>
            <w:tcW w:w="1985" w:type="dxa"/>
            <w:vAlign w:val="center"/>
          </w:tcPr>
          <w:p w:rsidR="00582792" w:rsidRDefault="00582792" w:rsidP="00F31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2835" w:type="dxa"/>
            <w:vAlign w:val="center"/>
          </w:tcPr>
          <w:p w:rsidR="00582792" w:rsidRDefault="00E03F09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F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Медь</w:t>
            </w:r>
          </w:p>
        </w:tc>
        <w:tc>
          <w:tcPr>
            <w:tcW w:w="1985" w:type="dxa"/>
            <w:vAlign w:val="center"/>
          </w:tcPr>
          <w:p w:rsidR="00582792" w:rsidRDefault="00582792" w:rsidP="00F31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  <w:tc>
          <w:tcPr>
            <w:tcW w:w="2835" w:type="dxa"/>
            <w:vAlign w:val="center"/>
          </w:tcPr>
          <w:p w:rsidR="00582792" w:rsidRDefault="00E03F09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F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</w:t>
            </w:r>
          </w:p>
        </w:tc>
        <w:tc>
          <w:tcPr>
            <w:tcW w:w="1985" w:type="dxa"/>
            <w:vAlign w:val="center"/>
          </w:tcPr>
          <w:p w:rsidR="00582792" w:rsidRDefault="00582792" w:rsidP="00F31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2835" w:type="dxa"/>
            <w:vAlign w:val="center"/>
          </w:tcPr>
          <w:p w:rsidR="00582792" w:rsidRDefault="00E03F09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F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Цинк</w:t>
            </w:r>
          </w:p>
        </w:tc>
        <w:tc>
          <w:tcPr>
            <w:tcW w:w="1985" w:type="dxa"/>
            <w:vAlign w:val="center"/>
          </w:tcPr>
          <w:p w:rsidR="00582792" w:rsidRDefault="00582792" w:rsidP="00F31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2835" w:type="dxa"/>
            <w:vAlign w:val="center"/>
          </w:tcPr>
          <w:p w:rsidR="00582792" w:rsidRDefault="00E03F09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F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Магний</w:t>
            </w:r>
          </w:p>
        </w:tc>
        <w:tc>
          <w:tcPr>
            <w:tcW w:w="1985" w:type="dxa"/>
            <w:vAlign w:val="center"/>
          </w:tcPr>
          <w:p w:rsidR="00582792" w:rsidRDefault="00582792" w:rsidP="00F31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2835" w:type="dxa"/>
            <w:vAlign w:val="center"/>
          </w:tcPr>
          <w:p w:rsidR="00582792" w:rsidRDefault="00E03F09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F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Марганец</w:t>
            </w:r>
          </w:p>
        </w:tc>
        <w:tc>
          <w:tcPr>
            <w:tcW w:w="1985" w:type="dxa"/>
            <w:vAlign w:val="center"/>
          </w:tcPr>
          <w:p w:rsidR="00582792" w:rsidRDefault="00582792" w:rsidP="00F31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2835" w:type="dxa"/>
            <w:vAlign w:val="center"/>
          </w:tcPr>
          <w:p w:rsidR="00582792" w:rsidRDefault="00E03F09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F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  <w:tr w:rsidR="00582792" w:rsidTr="002D5DF4">
        <w:trPr>
          <w:trHeight w:val="567"/>
        </w:trPr>
        <w:tc>
          <w:tcPr>
            <w:tcW w:w="1843" w:type="dxa"/>
            <w:vMerge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582792" w:rsidRDefault="00582792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Алюминий</w:t>
            </w:r>
          </w:p>
        </w:tc>
        <w:tc>
          <w:tcPr>
            <w:tcW w:w="1985" w:type="dxa"/>
            <w:vAlign w:val="center"/>
          </w:tcPr>
          <w:p w:rsidR="00582792" w:rsidRDefault="00582792" w:rsidP="00F31E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835" w:type="dxa"/>
            <w:vAlign w:val="center"/>
          </w:tcPr>
          <w:p w:rsidR="00582792" w:rsidRDefault="00E03F09" w:rsidP="002D5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3F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02-902-125-2005</w:t>
            </w:r>
          </w:p>
        </w:tc>
      </w:tr>
    </w:tbl>
    <w:p w:rsidR="00C163E2" w:rsidRDefault="00C163E2" w:rsidP="00C163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941C8" w:rsidRDefault="00B941C8" w:rsidP="00B9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66396" w:rsidRDefault="00D66396" w:rsidP="001B0E3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D66396" w:rsidRPr="008E47BD" w:rsidRDefault="00D66396" w:rsidP="00D6639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E47B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Проба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5</w:t>
      </w:r>
    </w:p>
    <w:p w:rsidR="00D66396" w:rsidRDefault="00D43BFE" w:rsidP="007962B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Проба отобрана из подземного склада, находящимся рядом с местом отбора предыдущих проб.</w:t>
      </w:r>
    </w:p>
    <w:p w:rsidR="00D66396" w:rsidRDefault="002864D3" w:rsidP="00D43B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Отхо</w:t>
      </w:r>
      <w:r w:rsidR="00FD2DA6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 представляет собой многослойные свертки фольги с изолирующим слое</w:t>
      </w:r>
      <w:r w:rsidR="008A1374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бумаги. Фольга и бумага пропитаны нефтепродуктами. Пробу отхода проэкстрагировали органическим растворителем и экстракт проанализировали хромато-масс-спектрометрическим методом. Результаты хромато-масс-спектрометрического анализа представлены на рисунке </w:t>
      </w:r>
      <w:r w:rsidR="00202CF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и в таблице </w:t>
      </w:r>
      <w:r w:rsidR="00202CF1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 Фольга проанализирована методом атомно-</w:t>
      </w:r>
      <w:r>
        <w:rPr>
          <w:rFonts w:ascii="Times New Roman" w:hAnsi="Times New Roman" w:cs="Times New Roman"/>
          <w:sz w:val="24"/>
          <w:szCs w:val="24"/>
        </w:rPr>
        <w:lastRenderedPageBreak/>
        <w:t>эмиссионной спектроскопии. В результате анализа установлено, что она изготовлена из алюминия. Результаты анализа отхода</w:t>
      </w:r>
      <w:r w:rsidR="007866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приведены в таблице.</w:t>
      </w:r>
    </w:p>
    <w:p w:rsidR="00786613" w:rsidRDefault="004F74FC" w:rsidP="002864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Результаты анализа отхода представлены в таблиц</w:t>
      </w:r>
      <w:r w:rsidR="008A1374">
        <w:rPr>
          <w:rFonts w:ascii="Times New Roman" w:hAnsi="Times New Roman" w:cs="Times New Roman"/>
          <w:sz w:val="24"/>
          <w:szCs w:val="24"/>
        </w:rPr>
        <w:t>ах 11-</w:t>
      </w:r>
      <w:r>
        <w:rPr>
          <w:rFonts w:ascii="Times New Roman" w:hAnsi="Times New Roman" w:cs="Times New Roman"/>
          <w:sz w:val="24"/>
          <w:szCs w:val="24"/>
        </w:rPr>
        <w:t>1</w:t>
      </w:r>
      <w:r w:rsidR="00202CF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86613" w:rsidRDefault="00786613" w:rsidP="00786613">
      <w:pPr>
        <w:spacing w:after="0" w:line="240" w:lineRule="auto"/>
        <w:ind w:left="-11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982B0EF" wp14:editId="75CA6935">
            <wp:extent cx="6815470" cy="353000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402" cy="3530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613" w:rsidRDefault="00786613" w:rsidP="004F74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</w:t>
      </w:r>
      <w:r w:rsidR="0033085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Масс-хроматограмма экстракта пробы № 5.</w:t>
      </w:r>
      <w:r w:rsidR="004F7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 обнаруженных веществ представлен в таблице </w:t>
      </w:r>
      <w:r w:rsidR="006B55BA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4F74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86613" w:rsidRDefault="00786613" w:rsidP="00786613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613" w:rsidRPr="00C14FB4" w:rsidRDefault="00786613" w:rsidP="006F4532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</w:t>
      </w:r>
      <w:r w:rsidR="004F7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4532" w:rsidRPr="00C14FB4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</w:p>
    <w:p w:rsidR="004F74FC" w:rsidRDefault="004F74FC" w:rsidP="00786613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экстракта нефтепродуктов</w:t>
      </w:r>
    </w:p>
    <w:p w:rsidR="00786613" w:rsidRDefault="00786613" w:rsidP="00786613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пробы № 5.</w:t>
      </w:r>
    </w:p>
    <w:tbl>
      <w:tblPr>
        <w:tblW w:w="947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94"/>
        <w:gridCol w:w="2553"/>
        <w:gridCol w:w="704"/>
        <w:gridCol w:w="708"/>
        <w:gridCol w:w="1558"/>
        <w:gridCol w:w="2661"/>
      </w:tblGrid>
      <w:tr w:rsidR="00B005E5" w:rsidRPr="00152F0E" w:rsidTr="00786613">
        <w:trPr>
          <w:trHeight w:val="255"/>
        </w:trPr>
        <w:tc>
          <w:tcPr>
            <w:tcW w:w="1294" w:type="dxa"/>
            <w:vMerge w:val="restart"/>
            <w:shd w:val="clear" w:color="auto" w:fill="auto"/>
            <w:noWrap/>
            <w:vAlign w:val="center"/>
          </w:tcPr>
          <w:p w:rsidR="00B005E5" w:rsidRPr="004F74FC" w:rsidRDefault="00B005E5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74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выхода</w:t>
            </w:r>
          </w:p>
        </w:tc>
        <w:tc>
          <w:tcPr>
            <w:tcW w:w="2553" w:type="dxa"/>
            <w:vMerge w:val="restart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05E5" w:rsidRPr="004F74FC" w:rsidRDefault="00B005E5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74F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Вещество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5E5" w:rsidRPr="004F74FC" w:rsidRDefault="00B005E5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B005E5" w:rsidRPr="004F74FC" w:rsidRDefault="00B005E5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B005E5" w:rsidRPr="004F74FC" w:rsidRDefault="00B005E5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</w:tcPr>
          <w:p w:rsidR="00B005E5" w:rsidRPr="004F74FC" w:rsidRDefault="00B005E5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05E5" w:rsidRPr="00152F0E" w:rsidTr="00786613">
        <w:trPr>
          <w:trHeight w:val="255"/>
        </w:trPr>
        <w:tc>
          <w:tcPr>
            <w:tcW w:w="1294" w:type="dxa"/>
            <w:vMerge/>
            <w:shd w:val="clear" w:color="auto" w:fill="auto"/>
            <w:noWrap/>
            <w:vAlign w:val="center"/>
          </w:tcPr>
          <w:p w:rsidR="00B005E5" w:rsidRPr="004F74FC" w:rsidRDefault="00B005E5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05E5" w:rsidRPr="004F74FC" w:rsidRDefault="00B005E5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05E5" w:rsidRPr="004F74FC" w:rsidRDefault="00B005E5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B005E5" w:rsidRPr="004F74FC" w:rsidRDefault="00B005E5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B005E5" w:rsidRPr="004F74FC" w:rsidRDefault="00B005E5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</w:tcPr>
          <w:p w:rsidR="00B005E5" w:rsidRPr="004F74FC" w:rsidRDefault="00B005E5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4F74FC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FC">
              <w:rPr>
                <w:rFonts w:ascii="Times New Roman" w:eastAsia="Times New Roman" w:hAnsi="Times New Roman" w:cs="Times New Roman"/>
                <w:sz w:val="24"/>
                <w:szCs w:val="24"/>
              </w:rPr>
              <w:t>17.27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4F74FC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4FC">
              <w:rPr>
                <w:rFonts w:ascii="Times New Roman" w:eastAsia="Times New Roman" w:hAnsi="Times New Roman" w:cs="Times New Roman"/>
                <w:sz w:val="24"/>
                <w:szCs w:val="24"/>
              </w:rPr>
              <w:t>Трихлорбифенил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4F74FC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4F74FC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4F74FC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4F74FC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17.54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Трихлорбифенил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6613" w:rsidRPr="006F4532" w:rsidRDefault="00786613" w:rsidP="006F453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Продолжение таблиц</w:t>
            </w:r>
            <w:r w:rsidR="004F74FC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F453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17.72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19.85</w:t>
            </w:r>
          </w:p>
        </w:tc>
        <w:tc>
          <w:tcPr>
            <w:tcW w:w="2661" w:type="dxa"/>
            <w:tcBorders>
              <w:top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Гексахлорбифенил</w:t>
            </w: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17.77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lef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19.95</w:t>
            </w:r>
          </w:p>
        </w:tc>
        <w:tc>
          <w:tcPr>
            <w:tcW w:w="2661" w:type="dxa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Гексахлорбифенил</w:t>
            </w: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lef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20.02</w:t>
            </w:r>
          </w:p>
        </w:tc>
        <w:tc>
          <w:tcPr>
            <w:tcW w:w="2661" w:type="dxa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Гексахлорбифенил</w:t>
            </w: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18.17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lef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20.08</w:t>
            </w:r>
          </w:p>
        </w:tc>
        <w:tc>
          <w:tcPr>
            <w:tcW w:w="2661" w:type="dxa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Гексахлорбифенил</w:t>
            </w: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18.5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Тетрахлорбифенил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lef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20.34</w:t>
            </w:r>
          </w:p>
        </w:tc>
        <w:tc>
          <w:tcPr>
            <w:tcW w:w="2661" w:type="dxa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Гексахлорбифенил</w:t>
            </w: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18.58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lef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20.69</w:t>
            </w:r>
          </w:p>
        </w:tc>
        <w:tc>
          <w:tcPr>
            <w:tcW w:w="2661" w:type="dxa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Гексахлорбифенил</w:t>
            </w: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18.78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lef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2661" w:type="dxa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кс</w:t>
            </w: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ахлорбифенил</w:t>
            </w: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18.88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lef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21.16</w:t>
            </w:r>
          </w:p>
        </w:tc>
        <w:tc>
          <w:tcPr>
            <w:tcW w:w="2661" w:type="dxa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пт</w:t>
            </w: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ахлорбифенил</w:t>
            </w: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18.93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21.58</w:t>
            </w:r>
          </w:p>
        </w:tc>
        <w:tc>
          <w:tcPr>
            <w:tcW w:w="2661" w:type="dxa"/>
            <w:tcBorders>
              <w:bottom w:val="single" w:sz="4" w:space="0" w:color="auto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пт</w:t>
            </w: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ахлорбифенил</w:t>
            </w: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19.15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19.25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19.29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19.37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19.51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19.63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86613" w:rsidRPr="00152F0E" w:rsidTr="00786613">
        <w:trPr>
          <w:trHeight w:val="255"/>
        </w:trPr>
        <w:tc>
          <w:tcPr>
            <w:tcW w:w="1294" w:type="dxa"/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19.74</w:t>
            </w:r>
          </w:p>
        </w:tc>
        <w:tc>
          <w:tcPr>
            <w:tcW w:w="255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52F0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Пентахлорбифенил</w:t>
            </w:r>
          </w:p>
        </w:tc>
        <w:tc>
          <w:tcPr>
            <w:tcW w:w="7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</w:tcPr>
          <w:p w:rsidR="00786613" w:rsidRPr="00152F0E" w:rsidRDefault="00786613" w:rsidP="007866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786613" w:rsidRPr="006F4532" w:rsidRDefault="00786613" w:rsidP="00786613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  <w:r w:rsidR="006F4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</w:t>
      </w:r>
    </w:p>
    <w:p w:rsidR="00786613" w:rsidRDefault="00786613" w:rsidP="00786613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анализа </w:t>
      </w:r>
      <w:r w:rsidR="004F74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отхода № 5</w:t>
      </w:r>
    </w:p>
    <w:tbl>
      <w:tblPr>
        <w:tblStyle w:val="a3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1842"/>
        <w:gridCol w:w="2127"/>
        <w:gridCol w:w="1701"/>
        <w:gridCol w:w="2835"/>
      </w:tblGrid>
      <w:tr w:rsidR="00786613" w:rsidTr="00786613">
        <w:trPr>
          <w:trHeight w:val="397"/>
        </w:trPr>
        <w:tc>
          <w:tcPr>
            <w:tcW w:w="1842" w:type="dxa"/>
            <w:vAlign w:val="center"/>
          </w:tcPr>
          <w:p w:rsidR="00786613" w:rsidRPr="00564659" w:rsidRDefault="00786613" w:rsidP="00786613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Анализируемый объект</w:t>
            </w:r>
          </w:p>
        </w:tc>
        <w:tc>
          <w:tcPr>
            <w:tcW w:w="2127" w:type="dxa"/>
            <w:vAlign w:val="center"/>
          </w:tcPr>
          <w:p w:rsidR="00786613" w:rsidRPr="00564659" w:rsidRDefault="00786613" w:rsidP="00786613">
            <w:pPr>
              <w:ind w:left="-108" w:right="-7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Определяемы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компонент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1701" w:type="dxa"/>
            <w:vAlign w:val="center"/>
          </w:tcPr>
          <w:p w:rsidR="00786613" w:rsidRPr="00564659" w:rsidRDefault="00786613" w:rsidP="00786613">
            <w:pPr>
              <w:ind w:left="-14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определения, погрешность, % мас</w:t>
            </w:r>
          </w:p>
        </w:tc>
        <w:tc>
          <w:tcPr>
            <w:tcW w:w="2835" w:type="dxa"/>
            <w:vAlign w:val="center"/>
          </w:tcPr>
          <w:p w:rsidR="00786613" w:rsidRPr="00564659" w:rsidRDefault="00786613" w:rsidP="007866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Обозначение или название методики (метода)</w:t>
            </w:r>
          </w:p>
        </w:tc>
      </w:tr>
      <w:tr w:rsidR="00786613" w:rsidTr="00786613">
        <w:trPr>
          <w:trHeight w:val="397"/>
        </w:trPr>
        <w:tc>
          <w:tcPr>
            <w:tcW w:w="1842" w:type="dxa"/>
            <w:vMerge w:val="restart"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Проба № 5</w:t>
            </w:r>
          </w:p>
        </w:tc>
        <w:tc>
          <w:tcPr>
            <w:tcW w:w="2127" w:type="dxa"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Фольга</w:t>
            </w:r>
          </w:p>
        </w:tc>
        <w:tc>
          <w:tcPr>
            <w:tcW w:w="1701" w:type="dxa"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 ± 0,75</w:t>
            </w:r>
          </w:p>
        </w:tc>
        <w:tc>
          <w:tcPr>
            <w:tcW w:w="2835" w:type="dxa"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786613" w:rsidTr="00786613">
        <w:trPr>
          <w:trHeight w:val="397"/>
        </w:trPr>
        <w:tc>
          <w:tcPr>
            <w:tcW w:w="1842" w:type="dxa"/>
            <w:vMerge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</w:t>
            </w:r>
          </w:p>
        </w:tc>
        <w:tc>
          <w:tcPr>
            <w:tcW w:w="1701" w:type="dxa"/>
            <w:vAlign w:val="center"/>
          </w:tcPr>
          <w:p w:rsidR="00786613" w:rsidRP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86,0 ± 8,6</w:t>
            </w:r>
          </w:p>
        </w:tc>
        <w:tc>
          <w:tcPr>
            <w:tcW w:w="2835" w:type="dxa"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786613" w:rsidTr="00786613">
        <w:trPr>
          <w:trHeight w:val="397"/>
        </w:trPr>
        <w:tc>
          <w:tcPr>
            <w:tcW w:w="1842" w:type="dxa"/>
            <w:vMerge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701" w:type="dxa"/>
            <w:vAlign w:val="center"/>
          </w:tcPr>
          <w:p w:rsidR="00786613" w:rsidRP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 ± 0,2</w:t>
            </w:r>
          </w:p>
        </w:tc>
        <w:tc>
          <w:tcPr>
            <w:tcW w:w="2835" w:type="dxa"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786613" w:rsidTr="00786613">
        <w:trPr>
          <w:trHeight w:val="397"/>
        </w:trPr>
        <w:tc>
          <w:tcPr>
            <w:tcW w:w="1842" w:type="dxa"/>
            <w:vMerge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Хлорированные бифенилы</w:t>
            </w:r>
            <w:r w:rsidRPr="007866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701" w:type="dxa"/>
            <w:vAlign w:val="center"/>
          </w:tcPr>
          <w:p w:rsidR="00786613" w:rsidRP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 ± 0,35</w:t>
            </w:r>
          </w:p>
        </w:tc>
        <w:tc>
          <w:tcPr>
            <w:tcW w:w="2835" w:type="dxa"/>
            <w:vAlign w:val="center"/>
          </w:tcPr>
          <w:p w:rsidR="00786613" w:rsidRDefault="00786613" w:rsidP="007866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</w:tbl>
    <w:p w:rsidR="00D66396" w:rsidRDefault="00D66396" w:rsidP="002864D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36B19" w:rsidRDefault="00786613" w:rsidP="00022844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*- как видно из таблиц </w:t>
      </w:r>
      <w:r w:rsidR="006F4532" w:rsidRPr="006F4532">
        <w:rPr>
          <w:rFonts w:ascii="Times New Roman" w:hAnsi="Times New Roman" w:cs="Times New Roman"/>
          <w:sz w:val="24"/>
          <w:szCs w:val="24"/>
        </w:rPr>
        <w:t>11</w:t>
      </w:r>
      <w:r w:rsidR="004F74FC">
        <w:rPr>
          <w:rFonts w:ascii="Times New Roman" w:hAnsi="Times New Roman" w:cs="Times New Roman"/>
          <w:sz w:val="24"/>
          <w:szCs w:val="24"/>
        </w:rPr>
        <w:t>-1</w:t>
      </w:r>
      <w:r w:rsidR="006F4532" w:rsidRPr="006F453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проба отхода №</w:t>
      </w:r>
      <w:r w:rsidR="004F74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 содержит в своем сост</w:t>
      </w:r>
      <w:r w:rsidR="004F74FC">
        <w:rPr>
          <w:rFonts w:ascii="Times New Roman" w:hAnsi="Times New Roman" w:cs="Times New Roman"/>
          <w:sz w:val="24"/>
          <w:szCs w:val="24"/>
        </w:rPr>
        <w:t>аве полихлорированные бифенилы.</w:t>
      </w:r>
    </w:p>
    <w:p w:rsidR="00F36B19" w:rsidRPr="004F74FC" w:rsidRDefault="00F36B19" w:rsidP="00F36B19">
      <w:pPr>
        <w:pStyle w:val="aa"/>
        <w:spacing w:after="0"/>
        <w:ind w:left="0" w:firstLine="708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F74FC">
        <w:rPr>
          <w:rFonts w:ascii="Times New Roman" w:hAnsi="Times New Roman" w:cs="Times New Roman"/>
          <w:b/>
          <w:i/>
          <w:sz w:val="24"/>
          <w:szCs w:val="24"/>
          <w:u w:val="single"/>
        </w:rPr>
        <w:t>Приводим информацию о полихлорированных бифенилах из Википедии - свободной энциклопедии.</w:t>
      </w:r>
    </w:p>
    <w:p w:rsidR="00D66396" w:rsidRPr="004F74FC" w:rsidRDefault="00F36B19" w:rsidP="00F36B19">
      <w:pPr>
        <w:pStyle w:val="aa"/>
        <w:spacing w:after="0"/>
        <w:ind w:left="0"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F74FC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022844" w:rsidRPr="004F74FC">
        <w:rPr>
          <w:rFonts w:ascii="Times New Roman" w:hAnsi="Times New Roman" w:cs="Times New Roman"/>
          <w:b/>
          <w:i/>
          <w:sz w:val="24"/>
          <w:szCs w:val="24"/>
        </w:rPr>
        <w:t>Полихлорированные бифенилы (ПХБ) относятся к группе стойких органических загрязнителей, мониторинг которых является обязательным в развитых индустриальных странах вследствие их высокой опасности для окружающей среды и здоровья населения. ПХБ использовались как диэлектрические жидкости в </w:t>
      </w:r>
      <w:hyperlink r:id="rId18" w:tooltip="Силовой трансформатор" w:history="1">
        <w:r w:rsidR="00022844"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</w:rPr>
          <w:t>трансформаторах</w:t>
        </w:r>
      </w:hyperlink>
      <w:r w:rsidR="00022844" w:rsidRPr="004F74FC">
        <w:rPr>
          <w:rFonts w:ascii="Times New Roman" w:hAnsi="Times New Roman" w:cs="Times New Roman"/>
          <w:b/>
          <w:i/>
          <w:sz w:val="24"/>
          <w:szCs w:val="24"/>
        </w:rPr>
        <w:t> и конденсаторах, теплоносители (в том числе как хладагенты), смазки, стабилизирущие добавки в гибких поливинилхлоридных (ПВХ) покрытиях электрических проводов и электронных компонентов, как присадки к пестицидам, ингибиторы пламени (ретарданты), гидравлические жидкости, замазки, клеи, мастики, кра</w:t>
      </w:r>
      <w:r w:rsidR="0045349E" w:rsidRPr="004F74FC">
        <w:rPr>
          <w:rFonts w:ascii="Times New Roman" w:hAnsi="Times New Roman" w:cs="Times New Roman"/>
          <w:b/>
          <w:i/>
          <w:sz w:val="24"/>
          <w:szCs w:val="24"/>
        </w:rPr>
        <w:t>ски, противопылевые</w:t>
      </w:r>
      <w:r w:rsidR="00022844" w:rsidRPr="004F74FC">
        <w:rPr>
          <w:rFonts w:ascii="Times New Roman" w:hAnsi="Times New Roman" w:cs="Times New Roman"/>
          <w:b/>
          <w:i/>
          <w:sz w:val="24"/>
          <w:szCs w:val="24"/>
        </w:rPr>
        <w:t xml:space="preserve"> вещества, в беззольной бумаге.</w:t>
      </w:r>
    </w:p>
    <w:p w:rsidR="0045349E" w:rsidRPr="004F74FC" w:rsidRDefault="0045349E" w:rsidP="00022844">
      <w:pPr>
        <w:pStyle w:val="aa"/>
        <w:spacing w:after="0"/>
        <w:ind w:left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45349E" w:rsidRPr="004F74FC" w:rsidRDefault="0045349E" w:rsidP="00022844">
      <w:pPr>
        <w:pStyle w:val="aa"/>
        <w:spacing w:after="0"/>
        <w:ind w:left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F74FC">
        <w:rPr>
          <w:rFonts w:ascii="Times New Roman" w:hAnsi="Times New Roman" w:cs="Times New Roman"/>
          <w:b/>
          <w:i/>
          <w:sz w:val="24"/>
          <w:szCs w:val="24"/>
          <w:u w:val="single"/>
        </w:rPr>
        <w:t>Токсические свойства</w:t>
      </w:r>
    </w:p>
    <w:p w:rsidR="0045349E" w:rsidRPr="004F74FC" w:rsidRDefault="0045349E" w:rsidP="0045349E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F74FC">
        <w:rPr>
          <w:rFonts w:ascii="Times New Roman" w:hAnsi="Times New Roman" w:cs="Times New Roman"/>
          <w:b/>
          <w:i/>
          <w:sz w:val="24"/>
          <w:szCs w:val="24"/>
        </w:rPr>
        <w:t>ПХБ обладают довольно высокой токсичностью. Доказанное многогранное повреждающее действие этих веществ на ряд органов и систем вместе со способностью к длительному накоплению в жировой ткани.</w:t>
      </w:r>
    </w:p>
    <w:p w:rsidR="0045349E" w:rsidRPr="004F74FC" w:rsidRDefault="0045349E" w:rsidP="0045349E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F74FC">
        <w:rPr>
          <w:rFonts w:ascii="Times New Roman" w:hAnsi="Times New Roman" w:cs="Times New Roman"/>
          <w:b/>
          <w:i/>
          <w:sz w:val="24"/>
          <w:szCs w:val="24"/>
        </w:rPr>
        <w:t>Опасность ПХБ для здоровья человека заключается, прежде всего, в том, что они являются мощными факторами подавления иммунитета(«химический» СПИД). Кроме того, поступление ПХБ в организм провоцирует </w:t>
      </w:r>
      <w:hyperlink r:id="rId19" w:tooltip="Онкология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развитие рака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, поражений печени, почек, нервной системы, кожи (нейродермиты, экземы, сыпи). Попадая в организм плода и ребенка, ПХБ способствуют развитию врожденного уродства и детской </w:t>
      </w:r>
      <w:hyperlink r:id="rId20" w:tooltip="Патология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патологии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 (отставание в развитии, снижение иммунитета, поражение кроветворения).</w:t>
      </w:r>
    </w:p>
    <w:p w:rsidR="0045349E" w:rsidRPr="004F74FC" w:rsidRDefault="0045349E" w:rsidP="0045349E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F74FC">
        <w:rPr>
          <w:rFonts w:ascii="Times New Roman" w:hAnsi="Times New Roman" w:cs="Times New Roman"/>
          <w:b/>
          <w:i/>
          <w:sz w:val="24"/>
          <w:szCs w:val="24"/>
        </w:rPr>
        <w:t>Однако, самое опасное влияние ПХБ на человека заключается в их </w:t>
      </w:r>
      <w:hyperlink r:id="rId21" w:tooltip="Мутагенез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мутагенном действии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 xml:space="preserve">, что негативно сказывается на здоровье последующих поколений людей. Вот почему в странах ЕЭС, США и Канаде эти соединения с 1973 года запрещены к производству и применению. В них налажен обязательный мониторинг ПХБ в объектах окружающей среды и продуктах питания. Проблема заключается в том, что ПХБ практически не разрушаются и способны накапливаться в биологических </w:t>
      </w:r>
      <w:r w:rsidRPr="004F74FC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объектах и продуктах питания. Ко времени осознания мировым сообществом их опасности уже было произведено огромное количество этих соединений (с 1929 г. по середину 70-х годов), глобально загрязнивших Землю и постоянно циркулирующих в объектах окружающей среды. Так, например, ПХБ постоянно обнаруживаются в грудном молоке женщин Западной Европы, что послужило обязательным ограничением сроков грудного вскармливания до 1,5 — 2 мес. и подтолкнуло к переходу в большинстве этих стран к искусственному вскармливанию </w:t>
      </w:r>
      <w:hyperlink r:id="rId22" w:tooltip="Младенец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младенцев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 очищенными смесями. Попадая в организм, ПХБ хорошо всасываются в желудочно-кишечном тракте, в легких, проникают через кожу и накапливаются в основном в жировой ткани. В большинстве проб жировой ткани содержание ПХБ составляет 1 мг/кг или менее, большие количества — до 700 мг/кг — обнаруживали в образцах жировой ткани людей, подвергавшихся профессиональному воздействию (содержание в крови соответственно — 0,3 и 200 мкг/100 мл).</w:t>
      </w:r>
    </w:p>
    <w:p w:rsidR="0045349E" w:rsidRPr="004F74FC" w:rsidRDefault="0045349E" w:rsidP="0045349E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F74FC">
        <w:rPr>
          <w:rFonts w:ascii="Times New Roman" w:hAnsi="Times New Roman" w:cs="Times New Roman"/>
          <w:b/>
          <w:i/>
          <w:sz w:val="24"/>
          <w:szCs w:val="24"/>
        </w:rPr>
        <w:t>ПХБ обладают сравнительно низкой острой токсичностью, но, благодаря своим </w:t>
      </w:r>
      <w:hyperlink r:id="rId23" w:tooltip="Кумуляция (медицина)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кумулятивным свойствам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, накапливаются в печени, сначала приводя к ее увеличению, а затем и поражению. ПХБ частично проникают через плаценту и способны выделяться с материнским молоком. Анализы грудного молока отобранных у двух женщин в </w:t>
      </w:r>
      <w:hyperlink r:id="rId24" w:tooltip="Архангельск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Архангельске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 и </w:t>
      </w:r>
      <w:hyperlink r:id="rId25" w:tooltip="Каргополь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Каргополе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 показали, что токсичность </w:t>
      </w:r>
      <w:hyperlink r:id="rId26" w:tooltip="Грудное молоко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грудного молока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 в этом регионе обусловлена не диоксинами, как предполагалось, а полихлорированными бифенилами, что было впоследствии подтверждено и в других городах России.</w:t>
      </w:r>
    </w:p>
    <w:p w:rsidR="0045349E" w:rsidRPr="004F74FC" w:rsidRDefault="0045349E" w:rsidP="0045349E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F74FC">
        <w:rPr>
          <w:rFonts w:ascii="Times New Roman" w:hAnsi="Times New Roman" w:cs="Times New Roman"/>
          <w:b/>
          <w:i/>
          <w:sz w:val="24"/>
          <w:szCs w:val="24"/>
        </w:rPr>
        <w:t>ПХБ могут оказывать эмбриотоксический эффект, вызывая снижение числа мест имплантации, количества новорожденных и увеличение продолжительности беременности. При длительном введении ПХБ обезьянам — резусам до и во время беременности, а также в период лактации наблюдались ранние выкидыши, преждевременные роды, гибель плодов вскоре после рождения.</w:t>
      </w:r>
    </w:p>
    <w:p w:rsidR="0045349E" w:rsidRPr="004F74FC" w:rsidRDefault="0045349E" w:rsidP="0045349E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F74FC">
        <w:rPr>
          <w:rFonts w:ascii="Times New Roman" w:hAnsi="Times New Roman" w:cs="Times New Roman"/>
          <w:b/>
          <w:i/>
          <w:sz w:val="24"/>
          <w:szCs w:val="24"/>
        </w:rPr>
        <w:t>Симптомами воздействия ПХБ являются хлоракне, раздражение глаз, вялость, </w:t>
      </w:r>
      <w:hyperlink r:id="rId27" w:tooltip="Головные боли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головные боли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 и боль в горле.</w:t>
      </w:r>
    </w:p>
    <w:p w:rsidR="0045349E" w:rsidRPr="004F74FC" w:rsidRDefault="0045349E" w:rsidP="0045349E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F74FC">
        <w:rPr>
          <w:rFonts w:ascii="Times New Roman" w:hAnsi="Times New Roman" w:cs="Times New Roman"/>
          <w:b/>
          <w:i/>
          <w:sz w:val="24"/>
          <w:szCs w:val="24"/>
        </w:rPr>
        <w:t>В Японии в </w:t>
      </w:r>
      <w:hyperlink r:id="rId28" w:tooltip="1968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1968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 около 16 тыс. человек получили отравление и многие из них умерли. Производство ПХБ было запрещено в 1970-х из-за высокой токсичности большинства родственных ПХБ и смесей. Они классифицируются как </w:t>
      </w:r>
      <w:hyperlink r:id="rId29" w:tooltip="Стойкие органические загрязнители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стойкие</w:t>
        </w:r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</w:rPr>
          <w:t xml:space="preserve"> </w:t>
        </w:r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органические загрязнители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, которые биоаккумулируются в животных.</w:t>
      </w:r>
    </w:p>
    <w:p w:rsidR="00D66396" w:rsidRPr="004F74FC" w:rsidRDefault="00D66396" w:rsidP="00022844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F36B19" w:rsidRPr="004F74FC" w:rsidRDefault="00F36B19" w:rsidP="00F36B19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F74FC">
        <w:rPr>
          <w:rFonts w:ascii="Times New Roman" w:hAnsi="Times New Roman" w:cs="Times New Roman"/>
          <w:b/>
          <w:i/>
          <w:sz w:val="24"/>
          <w:szCs w:val="24"/>
          <w:u w:val="single"/>
        </w:rPr>
        <w:t>Влияние на окружающую среду</w:t>
      </w:r>
    </w:p>
    <w:p w:rsidR="00F36B19" w:rsidRPr="004F74FC" w:rsidRDefault="00F36B19" w:rsidP="00F36B19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F74FC">
        <w:rPr>
          <w:rFonts w:ascii="Times New Roman" w:hAnsi="Times New Roman" w:cs="Times New Roman"/>
          <w:b/>
          <w:i/>
          <w:sz w:val="24"/>
          <w:szCs w:val="24"/>
        </w:rPr>
        <w:t>ПХБ устойчивы к гидролизу и биотрансформации в воде, но при фотолизе на солнечном свету ПХБ могут в процессе ряда последовательных реакций образовывать диоксины, гораздо более токсичные загрязнители по сравнению с ПХБ. В почву ПХБ могут попадать не только с отходами в индустриальных районах, но и при использовании осадочного ила, в качестве удобрений. Полагают, что до настоящего времени в окружающую среду поступило до 80 % общего количества ПХБ, произведенного во всем мире, причем, большая часть этого количества попала в пресные и морские воды. Возможно образование ПХБ из хлорорганических пестицидов (</w:t>
      </w:r>
      <w:hyperlink r:id="rId30" w:tooltip="ДДТ (инсектицид)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</w:rPr>
          <w:t>ДДТ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) и верхних слоях атмосферы под влиянием </w:t>
      </w:r>
      <w:hyperlink r:id="rId31" w:tooltip="Ультрафиолетовое излучение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ультрафиолетовых лучей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. Разложение </w:t>
      </w:r>
      <w:hyperlink r:id="rId32" w:tooltip="Хлорорганические пестициды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хлороорганических пестицидов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 до простейших</w:t>
      </w:r>
      <w:hyperlink r:id="rId33" w:tooltip="Бифенил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бифенилов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 xml:space="preserve"> может происходить и в морской воде. За многолетний период интенсивного использования </w:t>
      </w:r>
      <w:r w:rsidRPr="004F74FC">
        <w:rPr>
          <w:rFonts w:ascii="Times New Roman" w:hAnsi="Times New Roman" w:cs="Times New Roman"/>
          <w:b/>
          <w:i/>
          <w:sz w:val="24"/>
          <w:szCs w:val="24"/>
        </w:rPr>
        <w:lastRenderedPageBreak/>
        <w:t>ПХБ в промышленности во многих странах мира огромные количества этих соединений внесены в окружающую среду и в настоящее время загрязнение этими ксенобиотиками затрагивает всю биосферу. Наряду с </w:t>
      </w:r>
      <w:hyperlink r:id="rId34" w:tooltip="Пестициды" w:history="1">
        <w:r w:rsidRPr="004F74FC">
          <w:rPr>
            <w:rStyle w:val="ab"/>
            <w:rFonts w:ascii="Times New Roman" w:hAnsi="Times New Roman" w:cs="Times New Roman"/>
            <w:b/>
            <w:i/>
            <w:color w:val="auto"/>
            <w:sz w:val="24"/>
            <w:szCs w:val="24"/>
            <w:u w:val="none"/>
          </w:rPr>
          <w:t>хлорорганическими пестицидами</w:t>
        </w:r>
      </w:hyperlink>
      <w:r w:rsidRPr="004F74FC">
        <w:rPr>
          <w:rFonts w:ascii="Times New Roman" w:hAnsi="Times New Roman" w:cs="Times New Roman"/>
          <w:b/>
          <w:i/>
          <w:sz w:val="24"/>
          <w:szCs w:val="24"/>
        </w:rPr>
        <w:t>, ПХБ являются наиболее распространенными продуктами, загрязняющими воду в природных водоемах. Считается, что концентрация ПХБ в незагрязненных пресных водах не должна превышать 0,5 нг/л, а умеренно загрязненных 50 нг/л. Пороговая концентрация трихлорбифенила, изменяющая органолептические свойства воды, составляет 0,13 мг/л. Будучи устойчивыми соединениями, ПХБ кумулируются в объектах окружающей среды и передаются через пищевые цепи. Водные организмы — гидробионты, рыбы, моллюски, ракообразные накапливают ПХБ. Содержание хлорированных углеводородов, в частности, ПХБ в мясе и печени рыб может достигать несколько десятков мг/кг. Даже однократное загрязнение ПХБ донных отложений может приводить к постоянному локальному загрязнению водных организмов в течение длительного времени (до нескольких лет) после того, как произошло это загрязнение».</w:t>
      </w:r>
    </w:p>
    <w:p w:rsidR="00D66396" w:rsidRDefault="00D66396" w:rsidP="002864D3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:rsidR="00D66396" w:rsidRPr="003D64B2" w:rsidRDefault="00DB644D" w:rsidP="001F335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3D64B2" w:rsidRPr="003D64B2">
        <w:rPr>
          <w:rFonts w:ascii="Times New Roman" w:hAnsi="Times New Roman" w:cs="Times New Roman"/>
          <w:sz w:val="24"/>
          <w:szCs w:val="24"/>
        </w:rPr>
        <w:t>асчет класса опасности отхода показал, что данный отход</w:t>
      </w:r>
      <w:r w:rsidR="00D43BFE">
        <w:rPr>
          <w:rFonts w:ascii="Times New Roman" w:hAnsi="Times New Roman" w:cs="Times New Roman"/>
          <w:sz w:val="24"/>
          <w:szCs w:val="24"/>
        </w:rPr>
        <w:t xml:space="preserve"> (проба 5) </w:t>
      </w:r>
      <w:r w:rsidR="003D64B2" w:rsidRPr="003D64B2">
        <w:rPr>
          <w:rFonts w:ascii="Times New Roman" w:hAnsi="Times New Roman" w:cs="Times New Roman"/>
          <w:sz w:val="24"/>
          <w:szCs w:val="24"/>
        </w:rPr>
        <w:t xml:space="preserve"> относится к 1 классу опасности для окружающей природной среды и характеризуется как чрезвычайно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64B2" w:rsidRPr="003D64B2">
        <w:rPr>
          <w:rFonts w:ascii="Times New Roman" w:hAnsi="Times New Roman" w:cs="Times New Roman"/>
          <w:sz w:val="24"/>
          <w:szCs w:val="24"/>
        </w:rPr>
        <w:t>опасный.</w:t>
      </w:r>
    </w:p>
    <w:p w:rsidR="00D66396" w:rsidRDefault="00D66396" w:rsidP="006F615B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66396" w:rsidRDefault="0017675B" w:rsidP="006F61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анализу подвергнут грунт, находящийся в месте расположения данного отхода. Результаты анализа грунта приведены в таблице </w:t>
      </w:r>
      <w:r w:rsidR="006F615B">
        <w:rPr>
          <w:rFonts w:ascii="Times New Roman" w:hAnsi="Times New Roman" w:cs="Times New Roman"/>
          <w:sz w:val="24"/>
          <w:szCs w:val="24"/>
        </w:rPr>
        <w:t>1</w:t>
      </w:r>
      <w:r w:rsidR="001F3351" w:rsidRPr="00C14FB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6396" w:rsidRDefault="00D66396" w:rsidP="006F615B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7675B" w:rsidRPr="00C14FB4" w:rsidRDefault="0017675B" w:rsidP="0017675B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6F615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3351" w:rsidRPr="00C14FB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17675B" w:rsidRDefault="0017675B" w:rsidP="0017675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анализа грунта из-под </w:t>
      </w:r>
      <w:r w:rsidR="006F615B">
        <w:rPr>
          <w:rFonts w:ascii="Times New Roman" w:eastAsia="Times New Roman" w:hAnsi="Times New Roman" w:cs="Times New Roman"/>
          <w:sz w:val="24"/>
          <w:szCs w:val="24"/>
          <w:lang w:eastAsia="ru-RU"/>
        </w:rPr>
        <w:t>отхода № 5</w:t>
      </w:r>
    </w:p>
    <w:tbl>
      <w:tblPr>
        <w:tblStyle w:val="a3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1842"/>
        <w:gridCol w:w="1985"/>
        <w:gridCol w:w="1984"/>
        <w:gridCol w:w="2835"/>
      </w:tblGrid>
      <w:tr w:rsidR="0017675B" w:rsidTr="006F615B">
        <w:trPr>
          <w:trHeight w:val="397"/>
        </w:trPr>
        <w:tc>
          <w:tcPr>
            <w:tcW w:w="1842" w:type="dxa"/>
            <w:vAlign w:val="center"/>
          </w:tcPr>
          <w:p w:rsidR="0017675B" w:rsidRPr="00564659" w:rsidRDefault="0017675B" w:rsidP="00964F4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Анализируемый объект</w:t>
            </w:r>
          </w:p>
        </w:tc>
        <w:tc>
          <w:tcPr>
            <w:tcW w:w="1985" w:type="dxa"/>
            <w:vAlign w:val="center"/>
          </w:tcPr>
          <w:p w:rsidR="0017675B" w:rsidRPr="00564659" w:rsidRDefault="0017675B" w:rsidP="00964F47">
            <w:pPr>
              <w:ind w:left="-108" w:right="-7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Определяемы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</w:t>
            </w:r>
            <w:r w:rsidRPr="005646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компонент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1984" w:type="dxa"/>
            <w:vAlign w:val="center"/>
          </w:tcPr>
          <w:p w:rsidR="0017675B" w:rsidRPr="00564659" w:rsidRDefault="0017675B" w:rsidP="00964F47">
            <w:pPr>
              <w:ind w:left="-14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определения, погрешность, % мас</w:t>
            </w:r>
          </w:p>
        </w:tc>
        <w:tc>
          <w:tcPr>
            <w:tcW w:w="2835" w:type="dxa"/>
            <w:vAlign w:val="center"/>
          </w:tcPr>
          <w:p w:rsidR="0017675B" w:rsidRPr="00564659" w:rsidRDefault="0017675B" w:rsidP="00964F4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Обозначение или название методики (метода)</w:t>
            </w:r>
          </w:p>
        </w:tc>
      </w:tr>
      <w:tr w:rsidR="0017675B" w:rsidTr="006F615B">
        <w:trPr>
          <w:trHeight w:val="397"/>
        </w:trPr>
        <w:tc>
          <w:tcPr>
            <w:tcW w:w="1842" w:type="dxa"/>
            <w:vMerge w:val="restart"/>
            <w:vAlign w:val="center"/>
          </w:tcPr>
          <w:p w:rsidR="0017675B" w:rsidRDefault="006F615B" w:rsidP="00964F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Проба № 5</w:t>
            </w:r>
          </w:p>
        </w:tc>
        <w:tc>
          <w:tcPr>
            <w:tcW w:w="1985" w:type="dxa"/>
            <w:vAlign w:val="center"/>
          </w:tcPr>
          <w:p w:rsidR="0017675B" w:rsidRDefault="0017675B" w:rsidP="00964F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Грунт </w:t>
            </w:r>
            <w:r w:rsidR="00FC3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песок</w:t>
            </w:r>
            <w:r w:rsidR="00FC3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17675B" w:rsidRDefault="00CC66F0" w:rsidP="00964F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73,4 ± 7,34</w:t>
            </w:r>
          </w:p>
        </w:tc>
        <w:tc>
          <w:tcPr>
            <w:tcW w:w="2835" w:type="dxa"/>
            <w:vAlign w:val="center"/>
          </w:tcPr>
          <w:p w:rsidR="0017675B" w:rsidRDefault="00D14151" w:rsidP="00964F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17675B" w:rsidTr="006F615B">
        <w:trPr>
          <w:trHeight w:val="397"/>
        </w:trPr>
        <w:tc>
          <w:tcPr>
            <w:tcW w:w="1842" w:type="dxa"/>
            <w:vMerge/>
            <w:vAlign w:val="center"/>
          </w:tcPr>
          <w:p w:rsidR="0017675B" w:rsidRDefault="0017675B" w:rsidP="00964F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17675B" w:rsidRDefault="0017675B" w:rsidP="00964F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Влага</w:t>
            </w:r>
          </w:p>
        </w:tc>
        <w:tc>
          <w:tcPr>
            <w:tcW w:w="1984" w:type="dxa"/>
            <w:vAlign w:val="center"/>
          </w:tcPr>
          <w:p w:rsidR="0017675B" w:rsidRDefault="006F615B" w:rsidP="00964F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</w:t>
            </w:r>
            <w:r w:rsidR="00176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± 2,45</w:t>
            </w:r>
          </w:p>
        </w:tc>
        <w:tc>
          <w:tcPr>
            <w:tcW w:w="2835" w:type="dxa"/>
            <w:vAlign w:val="center"/>
          </w:tcPr>
          <w:p w:rsidR="0017675B" w:rsidRDefault="00D14151" w:rsidP="00964F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  <w:tr w:rsidR="0017675B" w:rsidTr="006F615B">
        <w:trPr>
          <w:trHeight w:val="397"/>
        </w:trPr>
        <w:tc>
          <w:tcPr>
            <w:tcW w:w="1842" w:type="dxa"/>
            <w:vMerge/>
            <w:vAlign w:val="center"/>
          </w:tcPr>
          <w:p w:rsidR="0017675B" w:rsidRDefault="0017675B" w:rsidP="00964F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17675B" w:rsidRDefault="006F615B" w:rsidP="006F61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Полихлорированные б</w:t>
            </w:r>
            <w:r w:rsidR="001767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ифенилы</w:t>
            </w:r>
          </w:p>
        </w:tc>
        <w:tc>
          <w:tcPr>
            <w:tcW w:w="1984" w:type="dxa"/>
            <w:vAlign w:val="center"/>
          </w:tcPr>
          <w:p w:rsidR="0017675B" w:rsidRDefault="0017675B" w:rsidP="00964F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 ± 0,21</w:t>
            </w:r>
          </w:p>
        </w:tc>
        <w:tc>
          <w:tcPr>
            <w:tcW w:w="2835" w:type="dxa"/>
            <w:vAlign w:val="center"/>
          </w:tcPr>
          <w:p w:rsidR="0017675B" w:rsidRDefault="00D14151" w:rsidP="00964F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Гравиметрический</w:t>
            </w:r>
          </w:p>
        </w:tc>
      </w:tr>
    </w:tbl>
    <w:p w:rsidR="00D66396" w:rsidRDefault="00D66396" w:rsidP="001B0E3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752242" w:rsidRDefault="00752242" w:rsidP="00CC72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показали результаты хромато-масс-спектрометриченского анализа в составе грунта содержатся полихлорированные бифенилы того же состава, что и в фольге. Грунт относится к 1 </w:t>
      </w:r>
      <w:r w:rsidRPr="003D64B2">
        <w:rPr>
          <w:rFonts w:ascii="Times New Roman" w:hAnsi="Times New Roman" w:cs="Times New Roman"/>
          <w:sz w:val="24"/>
          <w:szCs w:val="24"/>
        </w:rPr>
        <w:t>классу опасности для окружающей природной среды и характеризуется как чрезвычайно</w:t>
      </w:r>
      <w:r w:rsidR="00804A4F">
        <w:rPr>
          <w:rFonts w:ascii="Times New Roman" w:hAnsi="Times New Roman" w:cs="Times New Roman"/>
          <w:sz w:val="24"/>
          <w:szCs w:val="24"/>
        </w:rPr>
        <w:t xml:space="preserve"> </w:t>
      </w:r>
      <w:r w:rsidRPr="003D64B2">
        <w:rPr>
          <w:rFonts w:ascii="Times New Roman" w:hAnsi="Times New Roman" w:cs="Times New Roman"/>
          <w:sz w:val="24"/>
          <w:szCs w:val="24"/>
        </w:rPr>
        <w:t>опасный</w:t>
      </w:r>
      <w:r w:rsidR="00804A4F">
        <w:rPr>
          <w:rFonts w:ascii="Times New Roman" w:hAnsi="Times New Roman" w:cs="Times New Roman"/>
          <w:sz w:val="24"/>
          <w:szCs w:val="24"/>
        </w:rPr>
        <w:t xml:space="preserve"> (см Приложение к заключению)</w:t>
      </w:r>
      <w:r w:rsidRPr="003D64B2">
        <w:rPr>
          <w:rFonts w:ascii="Times New Roman" w:hAnsi="Times New Roman" w:cs="Times New Roman"/>
          <w:sz w:val="24"/>
          <w:szCs w:val="24"/>
        </w:rPr>
        <w:t>.</w:t>
      </w:r>
    </w:p>
    <w:p w:rsidR="00D14151" w:rsidRDefault="00D14151" w:rsidP="00CC72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14151" w:rsidRDefault="00D14151" w:rsidP="00CC72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14151" w:rsidRDefault="00D14151" w:rsidP="00DF6E1C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ВЫВОДЫ:</w:t>
      </w:r>
    </w:p>
    <w:p w:rsidR="00D14151" w:rsidRDefault="00D14151" w:rsidP="00E472DC">
      <w:pPr>
        <w:pStyle w:val="aa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9363CC"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 несанкционированного </w:t>
      </w:r>
      <w:r w:rsidR="00390767">
        <w:rPr>
          <w:rFonts w:ascii="Times New Roman" w:hAnsi="Times New Roman" w:cs="Times New Roman"/>
          <w:sz w:val="24"/>
          <w:szCs w:val="24"/>
        </w:rPr>
        <w:t>складирования</w:t>
      </w:r>
      <w:r>
        <w:rPr>
          <w:rFonts w:ascii="Times New Roman" w:hAnsi="Times New Roman" w:cs="Times New Roman"/>
          <w:sz w:val="24"/>
          <w:szCs w:val="24"/>
        </w:rPr>
        <w:t xml:space="preserve"> отходов, расположенного по адресу г.Выкса Досчатинское шоссе, здание 50</w:t>
      </w:r>
      <w:r w:rsidRPr="00D14151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1, отобрано несколько проб воды и грунта (пробы 1-3). Установлено, что все пробы загрязнены нефтешламами: вода, </w:t>
      </w:r>
      <w:r>
        <w:rPr>
          <w:rFonts w:ascii="Times New Roman" w:hAnsi="Times New Roman" w:cs="Times New Roman"/>
          <w:sz w:val="24"/>
          <w:szCs w:val="24"/>
        </w:rPr>
        <w:lastRenderedPageBreak/>
        <w:t>образовавшаяся на поверхности грунта и сам грунт содержат нефтепродукты от нескольких процентов до 30-40 % мас.</w:t>
      </w:r>
    </w:p>
    <w:p w:rsidR="00D14151" w:rsidRDefault="00D14151" w:rsidP="00D14151">
      <w:pPr>
        <w:pStyle w:val="aa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Пробы грунта, воды и других твердых отходов содержат также соли тяжелых металлов: меди, хрома, цинка, свинца, железа. Скорее всего тяжелые металлы поступили вместе с гальваношламами, захороненными в этом складе. Класс опасности данных отходов 3 </w:t>
      </w:r>
      <w:r w:rsidR="0029612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4.</w:t>
      </w:r>
    </w:p>
    <w:p w:rsidR="00D14151" w:rsidRDefault="00DF6E1C" w:rsidP="00D14151">
      <w:pPr>
        <w:pStyle w:val="aa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Пробы № 4 и № 5 – это </w:t>
      </w:r>
      <w:r w:rsidR="00F54220">
        <w:rPr>
          <w:rFonts w:ascii="Times New Roman" w:hAnsi="Times New Roman" w:cs="Times New Roman"/>
          <w:sz w:val="24"/>
          <w:szCs w:val="24"/>
        </w:rPr>
        <w:t>грунт</w:t>
      </w:r>
      <w:r w:rsidR="006A6720">
        <w:rPr>
          <w:rFonts w:ascii="Times New Roman" w:hAnsi="Times New Roman" w:cs="Times New Roman"/>
          <w:sz w:val="24"/>
          <w:szCs w:val="24"/>
        </w:rPr>
        <w:t xml:space="preserve">, загрязненный </w:t>
      </w:r>
      <w:r w:rsidR="00F54220">
        <w:rPr>
          <w:rFonts w:ascii="Times New Roman" w:hAnsi="Times New Roman" w:cs="Times New Roman"/>
          <w:sz w:val="24"/>
          <w:szCs w:val="24"/>
        </w:rPr>
        <w:t>нефтешламами</w:t>
      </w:r>
      <w:r w:rsidR="006A6720">
        <w:rPr>
          <w:rFonts w:ascii="Times New Roman" w:hAnsi="Times New Roman" w:cs="Times New Roman"/>
          <w:sz w:val="24"/>
          <w:szCs w:val="24"/>
        </w:rPr>
        <w:t>, содержащими в своем составе хлорированные бифенилы</w:t>
      </w:r>
      <w:r w:rsidR="00F54220">
        <w:rPr>
          <w:rFonts w:ascii="Times New Roman" w:hAnsi="Times New Roman" w:cs="Times New Roman"/>
          <w:sz w:val="24"/>
          <w:szCs w:val="24"/>
        </w:rPr>
        <w:t xml:space="preserve">: проба 4- </w:t>
      </w:r>
      <w:r w:rsidR="00C0334A">
        <w:rPr>
          <w:rFonts w:ascii="Times New Roman" w:hAnsi="Times New Roman" w:cs="Times New Roman"/>
          <w:sz w:val="24"/>
          <w:szCs w:val="24"/>
        </w:rPr>
        <w:t xml:space="preserve">взята </w:t>
      </w:r>
      <w:r w:rsidR="00F54220">
        <w:rPr>
          <w:rFonts w:ascii="Times New Roman" w:hAnsi="Times New Roman" w:cs="Times New Roman"/>
          <w:sz w:val="24"/>
          <w:szCs w:val="24"/>
        </w:rPr>
        <w:t xml:space="preserve">с глубины 4-5 м, проба 5- </w:t>
      </w:r>
      <w:r w:rsidR="00C0334A">
        <w:rPr>
          <w:rFonts w:ascii="Times New Roman" w:hAnsi="Times New Roman" w:cs="Times New Roman"/>
          <w:sz w:val="24"/>
          <w:szCs w:val="24"/>
        </w:rPr>
        <w:t xml:space="preserve">взята </w:t>
      </w:r>
      <w:r w:rsidR="00041174">
        <w:rPr>
          <w:rFonts w:ascii="Times New Roman" w:hAnsi="Times New Roman" w:cs="Times New Roman"/>
          <w:sz w:val="24"/>
          <w:szCs w:val="24"/>
        </w:rPr>
        <w:t>из соседнего подземного</w:t>
      </w:r>
      <w:r w:rsidR="00F54220">
        <w:rPr>
          <w:rFonts w:ascii="Times New Roman" w:hAnsi="Times New Roman" w:cs="Times New Roman"/>
          <w:sz w:val="24"/>
          <w:szCs w:val="24"/>
        </w:rPr>
        <w:t xml:space="preserve"> </w:t>
      </w:r>
      <w:r w:rsidR="00041174">
        <w:rPr>
          <w:rFonts w:ascii="Times New Roman" w:hAnsi="Times New Roman" w:cs="Times New Roman"/>
          <w:sz w:val="24"/>
          <w:szCs w:val="24"/>
        </w:rPr>
        <w:t>склада</w:t>
      </w:r>
      <w:r w:rsidR="00F54220">
        <w:rPr>
          <w:rFonts w:ascii="Times New Roman" w:hAnsi="Times New Roman" w:cs="Times New Roman"/>
          <w:sz w:val="24"/>
          <w:szCs w:val="24"/>
        </w:rPr>
        <w:t>. Эт</w:t>
      </w:r>
      <w:r w:rsidR="00120B88">
        <w:rPr>
          <w:rFonts w:ascii="Times New Roman" w:hAnsi="Times New Roman" w:cs="Times New Roman"/>
          <w:sz w:val="24"/>
          <w:szCs w:val="24"/>
        </w:rPr>
        <w:t>и</w:t>
      </w:r>
      <w:r w:rsidR="00F54220">
        <w:rPr>
          <w:rFonts w:ascii="Times New Roman" w:hAnsi="Times New Roman" w:cs="Times New Roman"/>
          <w:sz w:val="24"/>
          <w:szCs w:val="24"/>
        </w:rPr>
        <w:t xml:space="preserve"> </w:t>
      </w:r>
      <w:r w:rsidR="00120B88">
        <w:rPr>
          <w:rFonts w:ascii="Times New Roman" w:hAnsi="Times New Roman" w:cs="Times New Roman"/>
          <w:sz w:val="24"/>
          <w:szCs w:val="24"/>
        </w:rPr>
        <w:t>пробы относятся к</w:t>
      </w:r>
      <w:r w:rsidR="00F54220">
        <w:rPr>
          <w:rFonts w:ascii="Times New Roman" w:hAnsi="Times New Roman" w:cs="Times New Roman"/>
          <w:sz w:val="24"/>
          <w:szCs w:val="24"/>
        </w:rPr>
        <w:t xml:space="preserve"> 1-</w:t>
      </w:r>
      <w:r w:rsidR="00120B88">
        <w:rPr>
          <w:rFonts w:ascii="Times New Roman" w:hAnsi="Times New Roman" w:cs="Times New Roman"/>
          <w:sz w:val="24"/>
          <w:szCs w:val="24"/>
        </w:rPr>
        <w:t>му</w:t>
      </w:r>
      <w:r w:rsidR="00F54220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120B88">
        <w:rPr>
          <w:rFonts w:ascii="Times New Roman" w:hAnsi="Times New Roman" w:cs="Times New Roman"/>
          <w:sz w:val="24"/>
          <w:szCs w:val="24"/>
        </w:rPr>
        <w:t>у</w:t>
      </w:r>
      <w:r w:rsidR="00F54220">
        <w:rPr>
          <w:rFonts w:ascii="Times New Roman" w:hAnsi="Times New Roman" w:cs="Times New Roman"/>
          <w:sz w:val="24"/>
          <w:szCs w:val="24"/>
        </w:rPr>
        <w:t xml:space="preserve"> опасности</w:t>
      </w:r>
      <w:r w:rsidR="00120B88">
        <w:rPr>
          <w:rFonts w:ascii="Times New Roman" w:hAnsi="Times New Roman" w:cs="Times New Roman"/>
          <w:sz w:val="24"/>
          <w:szCs w:val="24"/>
        </w:rPr>
        <w:t>,</w:t>
      </w:r>
      <w:r w:rsidR="00F54220">
        <w:rPr>
          <w:rFonts w:ascii="Times New Roman" w:hAnsi="Times New Roman" w:cs="Times New Roman"/>
          <w:sz w:val="24"/>
          <w:szCs w:val="24"/>
        </w:rPr>
        <w:t xml:space="preserve"> канцерогенны, чрезвычайно опасны для человека</w:t>
      </w:r>
      <w:r w:rsidR="00DB6B91">
        <w:rPr>
          <w:rFonts w:ascii="Times New Roman" w:hAnsi="Times New Roman" w:cs="Times New Roman"/>
          <w:sz w:val="24"/>
          <w:szCs w:val="24"/>
        </w:rPr>
        <w:t>,</w:t>
      </w:r>
      <w:r w:rsidR="00F54220">
        <w:rPr>
          <w:rFonts w:ascii="Times New Roman" w:hAnsi="Times New Roman" w:cs="Times New Roman"/>
          <w:sz w:val="24"/>
          <w:szCs w:val="24"/>
        </w:rPr>
        <w:t xml:space="preserve"> и окружающей природной среды.</w:t>
      </w:r>
    </w:p>
    <w:p w:rsidR="00911B99" w:rsidRDefault="00911B99" w:rsidP="00087EF9">
      <w:pPr>
        <w:pStyle w:val="a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4220" w:rsidRPr="00911B99" w:rsidRDefault="00F54220" w:rsidP="00087EF9">
      <w:pPr>
        <w:pStyle w:val="aa"/>
        <w:spacing w:after="0"/>
        <w:ind w:firstLine="696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11B9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Необходимо срочно принять меры для </w:t>
      </w:r>
      <w:r w:rsidR="00B46781">
        <w:rPr>
          <w:rFonts w:ascii="Times New Roman" w:hAnsi="Times New Roman" w:cs="Times New Roman"/>
          <w:b/>
          <w:i/>
          <w:sz w:val="24"/>
          <w:szCs w:val="24"/>
          <w:u w:val="single"/>
        </w:rPr>
        <w:t>пр</w:t>
      </w:r>
      <w:r w:rsidR="00F26C4F">
        <w:rPr>
          <w:rFonts w:ascii="Times New Roman" w:hAnsi="Times New Roman" w:cs="Times New Roman"/>
          <w:b/>
          <w:i/>
          <w:sz w:val="24"/>
          <w:szCs w:val="24"/>
          <w:u w:val="single"/>
        </w:rPr>
        <w:t>е</w:t>
      </w:r>
      <w:r w:rsidR="00B46781">
        <w:rPr>
          <w:rFonts w:ascii="Times New Roman" w:hAnsi="Times New Roman" w:cs="Times New Roman"/>
          <w:b/>
          <w:i/>
          <w:sz w:val="24"/>
          <w:szCs w:val="24"/>
          <w:u w:val="single"/>
        </w:rPr>
        <w:t>кращения</w:t>
      </w:r>
      <w:r w:rsidRPr="00911B9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B46781">
        <w:rPr>
          <w:rFonts w:ascii="Times New Roman" w:hAnsi="Times New Roman" w:cs="Times New Roman"/>
          <w:b/>
          <w:i/>
          <w:sz w:val="24"/>
          <w:szCs w:val="24"/>
          <w:u w:val="single"/>
        </w:rPr>
        <w:t>доступа людей</w:t>
      </w:r>
      <w:r w:rsidRPr="00911B9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B4678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к </w:t>
      </w:r>
      <w:r w:rsidRPr="00911B99">
        <w:rPr>
          <w:rFonts w:ascii="Times New Roman" w:hAnsi="Times New Roman" w:cs="Times New Roman"/>
          <w:b/>
          <w:i/>
          <w:sz w:val="24"/>
          <w:szCs w:val="24"/>
          <w:u w:val="single"/>
        </w:rPr>
        <w:t>склад</w:t>
      </w:r>
      <w:r w:rsidR="00B46781">
        <w:rPr>
          <w:rFonts w:ascii="Times New Roman" w:hAnsi="Times New Roman" w:cs="Times New Roman"/>
          <w:b/>
          <w:i/>
          <w:sz w:val="24"/>
          <w:szCs w:val="24"/>
          <w:u w:val="single"/>
        </w:rPr>
        <w:t>у.</w:t>
      </w:r>
      <w:r w:rsidR="00911B99" w:rsidRPr="00911B9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Очистить место несанкционированного </w:t>
      </w:r>
      <w:r w:rsidR="00A63837">
        <w:rPr>
          <w:rFonts w:ascii="Times New Roman" w:hAnsi="Times New Roman" w:cs="Times New Roman"/>
          <w:b/>
          <w:i/>
          <w:sz w:val="24"/>
          <w:szCs w:val="24"/>
          <w:u w:val="single"/>
        </w:rPr>
        <w:t>складирования</w:t>
      </w:r>
      <w:r w:rsidR="00911B99" w:rsidRPr="00911B9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от токсичных отходов. Принять меры для из</w:t>
      </w:r>
      <w:r w:rsidR="00A63837">
        <w:rPr>
          <w:rFonts w:ascii="Times New Roman" w:hAnsi="Times New Roman" w:cs="Times New Roman"/>
          <w:b/>
          <w:i/>
          <w:sz w:val="24"/>
          <w:szCs w:val="24"/>
          <w:u w:val="single"/>
        </w:rPr>
        <w:t>оляции и консервации</w:t>
      </w:r>
      <w:r w:rsidR="00911B99" w:rsidRPr="00911B9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загрязненного грунта </w:t>
      </w:r>
      <w:r w:rsidR="00A63837">
        <w:rPr>
          <w:rFonts w:ascii="Times New Roman" w:hAnsi="Times New Roman" w:cs="Times New Roman"/>
          <w:b/>
          <w:i/>
          <w:sz w:val="24"/>
          <w:szCs w:val="24"/>
          <w:u w:val="single"/>
        </w:rPr>
        <w:t>или вывоза его</w:t>
      </w:r>
      <w:r w:rsidR="00911B99" w:rsidRPr="00911B9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на полигон промотходов.</w:t>
      </w:r>
    </w:p>
    <w:p w:rsidR="0014501D" w:rsidRPr="0014501D" w:rsidRDefault="00556AF7" w:rsidP="0014501D">
      <w:pPr>
        <w:spacing w:after="0"/>
        <w:ind w:left="708" w:firstLine="708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Определение о</w:t>
      </w:r>
      <w:r w:rsidR="0014501D" w:rsidRPr="0014501D">
        <w:rPr>
          <w:rFonts w:ascii="Times New Roman" w:hAnsi="Times New Roman" w:cs="Times New Roman"/>
          <w:b/>
          <w:i/>
          <w:sz w:val="24"/>
          <w:szCs w:val="24"/>
          <w:u w:val="single"/>
        </w:rPr>
        <w:t>бъем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а</w:t>
      </w:r>
      <w:r w:rsidR="0014501D" w:rsidRPr="0014501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и площад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и</w:t>
      </w:r>
      <w:r w:rsidR="0014501D" w:rsidRPr="0014501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загрязнения в данном отчете не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предусмотрены</w:t>
      </w:r>
      <w:r w:rsidR="0014501D" w:rsidRPr="0014501D">
        <w:rPr>
          <w:rFonts w:ascii="Times New Roman" w:hAnsi="Times New Roman" w:cs="Times New Roman"/>
          <w:b/>
          <w:i/>
          <w:sz w:val="24"/>
          <w:szCs w:val="24"/>
          <w:u w:val="single"/>
        </w:rPr>
        <w:t>. Требуется проведение дополнительных исследований для определения характера и масштабов загрязнения места несанционироанного складирования отходов.</w:t>
      </w:r>
    </w:p>
    <w:p w:rsidR="0014501D" w:rsidRPr="0014501D" w:rsidRDefault="0014501D" w:rsidP="0014501D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6396" w:rsidRDefault="00D66396" w:rsidP="00087E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7EF9" w:rsidRPr="00087EF9" w:rsidRDefault="00087EF9" w:rsidP="00087EF9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7EF9">
        <w:rPr>
          <w:rFonts w:ascii="Times New Roman" w:hAnsi="Times New Roman" w:cs="Times New Roman"/>
          <w:b/>
          <w:sz w:val="24"/>
          <w:szCs w:val="24"/>
        </w:rPr>
        <w:t>Примечание</w:t>
      </w:r>
    </w:p>
    <w:p w:rsidR="00D66396" w:rsidRDefault="00087EF9" w:rsidP="006C02E5">
      <w:pPr>
        <w:spacing w:after="0"/>
        <w:ind w:left="426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отборе проб присутствовали:</w:t>
      </w:r>
    </w:p>
    <w:p w:rsidR="00087EF9" w:rsidRDefault="005B6F43" w:rsidP="00CE17BB">
      <w:pPr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87EF9">
        <w:rPr>
          <w:rFonts w:ascii="Times New Roman" w:hAnsi="Times New Roman" w:cs="Times New Roman"/>
          <w:sz w:val="24"/>
          <w:szCs w:val="24"/>
        </w:rPr>
        <w:t>Главный специалист отдела охраны окружающей среды администрации городского округа г.Выкса Сибирова М.В.</w:t>
      </w:r>
    </w:p>
    <w:p w:rsidR="00087EF9" w:rsidRDefault="005B6F43" w:rsidP="005B6F4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87EF9">
        <w:rPr>
          <w:rFonts w:ascii="Times New Roman" w:hAnsi="Times New Roman" w:cs="Times New Roman"/>
          <w:sz w:val="24"/>
          <w:szCs w:val="24"/>
        </w:rPr>
        <w:t>Ответственный секретарь общественного экологического совета Казакова Т.В.</w:t>
      </w:r>
    </w:p>
    <w:p w:rsidR="005B6F43" w:rsidRDefault="005B6F43" w:rsidP="00087EF9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B6F43" w:rsidRDefault="001F7331" w:rsidP="001F7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ИАЦ, </w:t>
      </w:r>
      <w:r>
        <w:rPr>
          <w:rFonts w:ascii="Times New Roman" w:hAnsi="Times New Roman" w:cs="Times New Roman"/>
          <w:sz w:val="24"/>
          <w:szCs w:val="24"/>
        </w:rPr>
        <w:t>д.х.н.</w:t>
      </w:r>
      <w:r>
        <w:rPr>
          <w:rFonts w:ascii="Times New Roman" w:hAnsi="Times New Roman" w:cs="Times New Roman"/>
          <w:sz w:val="24"/>
          <w:szCs w:val="24"/>
        </w:rPr>
        <w:t>,профессор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 Зорин А.Д.</w:t>
      </w:r>
    </w:p>
    <w:p w:rsidR="001F7331" w:rsidRPr="001B0E30" w:rsidRDefault="001F7331" w:rsidP="001F73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0E30" w:rsidRDefault="001B0E30" w:rsidP="00BD14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Зам.руководителя ИАЦ, к.х.н.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D14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 Занозина В.Ф.</w:t>
      </w:r>
    </w:p>
    <w:p w:rsidR="005B6F43" w:rsidRDefault="005B6F43" w:rsidP="001B0E3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987826" w:rsidRDefault="00142DAC" w:rsidP="00BD14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</w:t>
      </w:r>
      <w:r w:rsidR="00987826">
        <w:rPr>
          <w:rFonts w:ascii="Times New Roman" w:hAnsi="Times New Roman" w:cs="Times New Roman"/>
          <w:sz w:val="24"/>
          <w:szCs w:val="24"/>
        </w:rPr>
        <w:t>и:</w:t>
      </w:r>
    </w:p>
    <w:p w:rsidR="00142DAC" w:rsidRDefault="00987826" w:rsidP="00BD1462">
      <w:pPr>
        <w:spacing w:after="0" w:line="240" w:lineRule="auto"/>
        <w:ind w:left="25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м.н.с.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D14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42DAC">
        <w:rPr>
          <w:rFonts w:ascii="Times New Roman" w:hAnsi="Times New Roman" w:cs="Times New Roman"/>
          <w:sz w:val="24"/>
          <w:szCs w:val="24"/>
        </w:rPr>
        <w:t>____________ Самсонова Л.Е.</w:t>
      </w:r>
    </w:p>
    <w:p w:rsidR="00BD1462" w:rsidRDefault="00BD1462" w:rsidP="00BD1462">
      <w:pPr>
        <w:spacing w:after="0" w:line="240" w:lineRule="auto"/>
        <w:ind w:left="2552"/>
        <w:rPr>
          <w:rFonts w:ascii="Times New Roman" w:hAnsi="Times New Roman" w:cs="Times New Roman"/>
          <w:sz w:val="24"/>
          <w:szCs w:val="24"/>
        </w:rPr>
      </w:pPr>
    </w:p>
    <w:p w:rsidR="00BD1462" w:rsidRDefault="00BD1462" w:rsidP="00BD1462">
      <w:pPr>
        <w:spacing w:after="0" w:line="240" w:lineRule="auto"/>
        <w:ind w:left="25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м.н.с.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 Горячева Н.М.</w:t>
      </w:r>
    </w:p>
    <w:p w:rsidR="00BD1462" w:rsidRDefault="00BD1462" w:rsidP="00BD1462">
      <w:pPr>
        <w:spacing w:after="0" w:line="240" w:lineRule="auto"/>
        <w:ind w:left="2552"/>
        <w:rPr>
          <w:rFonts w:ascii="Times New Roman" w:hAnsi="Times New Roman" w:cs="Times New Roman"/>
          <w:sz w:val="24"/>
          <w:szCs w:val="24"/>
        </w:rPr>
      </w:pPr>
    </w:p>
    <w:p w:rsidR="00BD1462" w:rsidRDefault="00BD1462" w:rsidP="00BD1462">
      <w:pPr>
        <w:spacing w:after="0" w:line="240" w:lineRule="auto"/>
        <w:ind w:left="25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н.с.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 Маркова М.Л.</w:t>
      </w:r>
    </w:p>
    <w:p w:rsidR="000A3A81" w:rsidRDefault="000A3A81" w:rsidP="00BD1462">
      <w:pPr>
        <w:spacing w:after="0" w:line="240" w:lineRule="auto"/>
        <w:ind w:left="2552"/>
        <w:rPr>
          <w:rFonts w:ascii="Times New Roman" w:hAnsi="Times New Roman" w:cs="Times New Roman"/>
          <w:sz w:val="24"/>
          <w:szCs w:val="24"/>
        </w:rPr>
      </w:pPr>
    </w:p>
    <w:p w:rsidR="000A3A81" w:rsidRDefault="000A3A81" w:rsidP="00BD1462">
      <w:pPr>
        <w:spacing w:after="0" w:line="240" w:lineRule="auto"/>
        <w:ind w:left="25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с.н.с.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 Фаерман В.И.</w:t>
      </w:r>
    </w:p>
    <w:sectPr w:rsidR="000A3A81">
      <w:footerReference w:type="default" r:id="rId3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9F2" w:rsidRDefault="00FA69F2" w:rsidP="001A59E1">
      <w:pPr>
        <w:spacing w:after="0" w:line="240" w:lineRule="auto"/>
      </w:pPr>
      <w:r>
        <w:separator/>
      </w:r>
    </w:p>
  </w:endnote>
  <w:endnote w:type="continuationSeparator" w:id="0">
    <w:p w:rsidR="00FA69F2" w:rsidRDefault="00FA69F2" w:rsidP="001A5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8647324"/>
      <w:docPartObj>
        <w:docPartGallery w:val="Page Numbers (Bottom of Page)"/>
        <w:docPartUnique/>
      </w:docPartObj>
    </w:sdtPr>
    <w:sdtContent>
      <w:p w:rsidR="00840C02" w:rsidRDefault="00840C0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40C02" w:rsidRDefault="00840C0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9F2" w:rsidRDefault="00FA69F2" w:rsidP="001A59E1">
      <w:pPr>
        <w:spacing w:after="0" w:line="240" w:lineRule="auto"/>
      </w:pPr>
      <w:r>
        <w:separator/>
      </w:r>
    </w:p>
  </w:footnote>
  <w:footnote w:type="continuationSeparator" w:id="0">
    <w:p w:rsidR="00FA69F2" w:rsidRDefault="00FA69F2" w:rsidP="001A59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F623F"/>
    <w:multiLevelType w:val="hybridMultilevel"/>
    <w:tmpl w:val="169CB0E2"/>
    <w:lvl w:ilvl="0" w:tplc="EC0E71F4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EBC15A6"/>
    <w:multiLevelType w:val="hybridMultilevel"/>
    <w:tmpl w:val="7180DCC0"/>
    <w:lvl w:ilvl="0" w:tplc="39CCA8A8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02D2D"/>
    <w:multiLevelType w:val="hybridMultilevel"/>
    <w:tmpl w:val="57D88280"/>
    <w:lvl w:ilvl="0" w:tplc="1C4871D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C52BE0"/>
    <w:multiLevelType w:val="hybridMultilevel"/>
    <w:tmpl w:val="5DFE5C32"/>
    <w:lvl w:ilvl="0" w:tplc="405A20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B9A"/>
    <w:rsid w:val="000111A8"/>
    <w:rsid w:val="000144E2"/>
    <w:rsid w:val="00022844"/>
    <w:rsid w:val="00032EB3"/>
    <w:rsid w:val="000404E3"/>
    <w:rsid w:val="00041174"/>
    <w:rsid w:val="000446DC"/>
    <w:rsid w:val="00046747"/>
    <w:rsid w:val="0007014B"/>
    <w:rsid w:val="00071B86"/>
    <w:rsid w:val="00072A4A"/>
    <w:rsid w:val="0007313B"/>
    <w:rsid w:val="00084BC2"/>
    <w:rsid w:val="00087EF9"/>
    <w:rsid w:val="000A3A81"/>
    <w:rsid w:val="000A7EB1"/>
    <w:rsid w:val="000C07BE"/>
    <w:rsid w:val="000C335C"/>
    <w:rsid w:val="000C7BD6"/>
    <w:rsid w:val="000D50BC"/>
    <w:rsid w:val="000D5162"/>
    <w:rsid w:val="000F578A"/>
    <w:rsid w:val="001053D9"/>
    <w:rsid w:val="001127B1"/>
    <w:rsid w:val="00120B88"/>
    <w:rsid w:val="0012271D"/>
    <w:rsid w:val="00135A58"/>
    <w:rsid w:val="00142DAC"/>
    <w:rsid w:val="0014501D"/>
    <w:rsid w:val="00157505"/>
    <w:rsid w:val="0016008D"/>
    <w:rsid w:val="00175BE5"/>
    <w:rsid w:val="0017675B"/>
    <w:rsid w:val="00184DBB"/>
    <w:rsid w:val="001A09F7"/>
    <w:rsid w:val="001A59E1"/>
    <w:rsid w:val="001B0E30"/>
    <w:rsid w:val="001C3E62"/>
    <w:rsid w:val="001D4689"/>
    <w:rsid w:val="001D4B49"/>
    <w:rsid w:val="001E67E4"/>
    <w:rsid w:val="001F3351"/>
    <w:rsid w:val="001F7331"/>
    <w:rsid w:val="00200464"/>
    <w:rsid w:val="00202CF1"/>
    <w:rsid w:val="0020580C"/>
    <w:rsid w:val="00211BC3"/>
    <w:rsid w:val="00213137"/>
    <w:rsid w:val="002146FA"/>
    <w:rsid w:val="00227129"/>
    <w:rsid w:val="00233758"/>
    <w:rsid w:val="00240FC1"/>
    <w:rsid w:val="00245178"/>
    <w:rsid w:val="002459DC"/>
    <w:rsid w:val="002535E4"/>
    <w:rsid w:val="00284172"/>
    <w:rsid w:val="002864D3"/>
    <w:rsid w:val="00294957"/>
    <w:rsid w:val="0029612B"/>
    <w:rsid w:val="002A218E"/>
    <w:rsid w:val="002C3CD7"/>
    <w:rsid w:val="002D205C"/>
    <w:rsid w:val="002D5DF4"/>
    <w:rsid w:val="002E5A73"/>
    <w:rsid w:val="002F0D89"/>
    <w:rsid w:val="00317D4A"/>
    <w:rsid w:val="00330856"/>
    <w:rsid w:val="003335F3"/>
    <w:rsid w:val="00335CE2"/>
    <w:rsid w:val="00350798"/>
    <w:rsid w:val="00356742"/>
    <w:rsid w:val="00365B1F"/>
    <w:rsid w:val="00390767"/>
    <w:rsid w:val="0039702A"/>
    <w:rsid w:val="003A0579"/>
    <w:rsid w:val="003C7B9A"/>
    <w:rsid w:val="003D64B2"/>
    <w:rsid w:val="003D6E9D"/>
    <w:rsid w:val="00413C01"/>
    <w:rsid w:val="004208D5"/>
    <w:rsid w:val="0042454E"/>
    <w:rsid w:val="004307F5"/>
    <w:rsid w:val="00451ED0"/>
    <w:rsid w:val="0045349E"/>
    <w:rsid w:val="00453A02"/>
    <w:rsid w:val="0045719A"/>
    <w:rsid w:val="00475882"/>
    <w:rsid w:val="00483A44"/>
    <w:rsid w:val="004860CE"/>
    <w:rsid w:val="004B2B09"/>
    <w:rsid w:val="004B3F84"/>
    <w:rsid w:val="004E595A"/>
    <w:rsid w:val="004F74FC"/>
    <w:rsid w:val="0050300E"/>
    <w:rsid w:val="00503F7D"/>
    <w:rsid w:val="00534901"/>
    <w:rsid w:val="00552D4E"/>
    <w:rsid w:val="00556456"/>
    <w:rsid w:val="00556AF7"/>
    <w:rsid w:val="00560BCA"/>
    <w:rsid w:val="005620E9"/>
    <w:rsid w:val="00564659"/>
    <w:rsid w:val="005764EC"/>
    <w:rsid w:val="00582792"/>
    <w:rsid w:val="005911D5"/>
    <w:rsid w:val="0059143E"/>
    <w:rsid w:val="005A5FCF"/>
    <w:rsid w:val="005B3749"/>
    <w:rsid w:val="005B503B"/>
    <w:rsid w:val="005B6002"/>
    <w:rsid w:val="005B6F43"/>
    <w:rsid w:val="005D4BB2"/>
    <w:rsid w:val="005E0386"/>
    <w:rsid w:val="005E3AA7"/>
    <w:rsid w:val="005F0D39"/>
    <w:rsid w:val="005F3ACD"/>
    <w:rsid w:val="005F3D25"/>
    <w:rsid w:val="0060219D"/>
    <w:rsid w:val="00605E3A"/>
    <w:rsid w:val="00610E21"/>
    <w:rsid w:val="00621ACB"/>
    <w:rsid w:val="00640D74"/>
    <w:rsid w:val="0065270F"/>
    <w:rsid w:val="00656DD5"/>
    <w:rsid w:val="0069579C"/>
    <w:rsid w:val="00697914"/>
    <w:rsid w:val="006A49EC"/>
    <w:rsid w:val="006A6720"/>
    <w:rsid w:val="006B55BA"/>
    <w:rsid w:val="006B7E43"/>
    <w:rsid w:val="006C02E5"/>
    <w:rsid w:val="006D1314"/>
    <w:rsid w:val="006F4532"/>
    <w:rsid w:val="006F615B"/>
    <w:rsid w:val="0070775A"/>
    <w:rsid w:val="0071667A"/>
    <w:rsid w:val="00717D44"/>
    <w:rsid w:val="007425D2"/>
    <w:rsid w:val="00752242"/>
    <w:rsid w:val="00754C78"/>
    <w:rsid w:val="007619D3"/>
    <w:rsid w:val="00786613"/>
    <w:rsid w:val="007962B1"/>
    <w:rsid w:val="007A20C9"/>
    <w:rsid w:val="007C3F99"/>
    <w:rsid w:val="007D001A"/>
    <w:rsid w:val="007E51EE"/>
    <w:rsid w:val="00804A4F"/>
    <w:rsid w:val="00805A31"/>
    <w:rsid w:val="0081077E"/>
    <w:rsid w:val="008123E0"/>
    <w:rsid w:val="00840C02"/>
    <w:rsid w:val="008426D5"/>
    <w:rsid w:val="00844E80"/>
    <w:rsid w:val="0085687D"/>
    <w:rsid w:val="0086078D"/>
    <w:rsid w:val="0087373E"/>
    <w:rsid w:val="008741E8"/>
    <w:rsid w:val="00880E26"/>
    <w:rsid w:val="00891A17"/>
    <w:rsid w:val="00894F40"/>
    <w:rsid w:val="00897260"/>
    <w:rsid w:val="008A1374"/>
    <w:rsid w:val="008A4C56"/>
    <w:rsid w:val="008A4E1E"/>
    <w:rsid w:val="008B75E8"/>
    <w:rsid w:val="008B7B2E"/>
    <w:rsid w:val="008E47BD"/>
    <w:rsid w:val="008E6818"/>
    <w:rsid w:val="00911B99"/>
    <w:rsid w:val="00913B25"/>
    <w:rsid w:val="00927735"/>
    <w:rsid w:val="009331D8"/>
    <w:rsid w:val="009363CC"/>
    <w:rsid w:val="00945D10"/>
    <w:rsid w:val="0094768B"/>
    <w:rsid w:val="009512E3"/>
    <w:rsid w:val="00964F47"/>
    <w:rsid w:val="009652F2"/>
    <w:rsid w:val="009727B4"/>
    <w:rsid w:val="00984112"/>
    <w:rsid w:val="00987826"/>
    <w:rsid w:val="009927ED"/>
    <w:rsid w:val="00993C40"/>
    <w:rsid w:val="009C56BE"/>
    <w:rsid w:val="009E5650"/>
    <w:rsid w:val="00A02789"/>
    <w:rsid w:val="00A05600"/>
    <w:rsid w:val="00A2246D"/>
    <w:rsid w:val="00A350A3"/>
    <w:rsid w:val="00A4063D"/>
    <w:rsid w:val="00A42399"/>
    <w:rsid w:val="00A4599D"/>
    <w:rsid w:val="00A55AD9"/>
    <w:rsid w:val="00A57A46"/>
    <w:rsid w:val="00A63837"/>
    <w:rsid w:val="00A75F39"/>
    <w:rsid w:val="00A94BA2"/>
    <w:rsid w:val="00AA0109"/>
    <w:rsid w:val="00AA5C6B"/>
    <w:rsid w:val="00AB1183"/>
    <w:rsid w:val="00AC258F"/>
    <w:rsid w:val="00AC314D"/>
    <w:rsid w:val="00AD0DBA"/>
    <w:rsid w:val="00AE569D"/>
    <w:rsid w:val="00B005E5"/>
    <w:rsid w:val="00B07C55"/>
    <w:rsid w:val="00B1072D"/>
    <w:rsid w:val="00B34FEB"/>
    <w:rsid w:val="00B44567"/>
    <w:rsid w:val="00B46781"/>
    <w:rsid w:val="00B51377"/>
    <w:rsid w:val="00B5335F"/>
    <w:rsid w:val="00B85282"/>
    <w:rsid w:val="00B941C8"/>
    <w:rsid w:val="00BA1D1A"/>
    <w:rsid w:val="00BA64B5"/>
    <w:rsid w:val="00BD1462"/>
    <w:rsid w:val="00BD62CF"/>
    <w:rsid w:val="00C0277B"/>
    <w:rsid w:val="00C0334A"/>
    <w:rsid w:val="00C101F8"/>
    <w:rsid w:val="00C124B4"/>
    <w:rsid w:val="00C14FB4"/>
    <w:rsid w:val="00C163E2"/>
    <w:rsid w:val="00C435A8"/>
    <w:rsid w:val="00C547C1"/>
    <w:rsid w:val="00C56FFB"/>
    <w:rsid w:val="00C6766C"/>
    <w:rsid w:val="00C721B0"/>
    <w:rsid w:val="00C91D5E"/>
    <w:rsid w:val="00C941C5"/>
    <w:rsid w:val="00C96F81"/>
    <w:rsid w:val="00CA45AD"/>
    <w:rsid w:val="00CB1419"/>
    <w:rsid w:val="00CB17F1"/>
    <w:rsid w:val="00CB6B44"/>
    <w:rsid w:val="00CC388D"/>
    <w:rsid w:val="00CC66F0"/>
    <w:rsid w:val="00CC6919"/>
    <w:rsid w:val="00CC6945"/>
    <w:rsid w:val="00CC7220"/>
    <w:rsid w:val="00CD49AE"/>
    <w:rsid w:val="00CD53D5"/>
    <w:rsid w:val="00CE17BB"/>
    <w:rsid w:val="00CE2C42"/>
    <w:rsid w:val="00CE50C8"/>
    <w:rsid w:val="00CE7116"/>
    <w:rsid w:val="00D12880"/>
    <w:rsid w:val="00D14151"/>
    <w:rsid w:val="00D1733D"/>
    <w:rsid w:val="00D3073B"/>
    <w:rsid w:val="00D33C0B"/>
    <w:rsid w:val="00D41DA9"/>
    <w:rsid w:val="00D43BFE"/>
    <w:rsid w:val="00D46004"/>
    <w:rsid w:val="00D46E93"/>
    <w:rsid w:val="00D47893"/>
    <w:rsid w:val="00D549F3"/>
    <w:rsid w:val="00D66396"/>
    <w:rsid w:val="00D92554"/>
    <w:rsid w:val="00D952F3"/>
    <w:rsid w:val="00DA5117"/>
    <w:rsid w:val="00DB614E"/>
    <w:rsid w:val="00DB644D"/>
    <w:rsid w:val="00DB6B91"/>
    <w:rsid w:val="00DC3DF0"/>
    <w:rsid w:val="00DD449A"/>
    <w:rsid w:val="00DF6E1C"/>
    <w:rsid w:val="00E03F09"/>
    <w:rsid w:val="00E3614F"/>
    <w:rsid w:val="00E36832"/>
    <w:rsid w:val="00E415B9"/>
    <w:rsid w:val="00E41936"/>
    <w:rsid w:val="00E472DC"/>
    <w:rsid w:val="00E53CFF"/>
    <w:rsid w:val="00E57EEF"/>
    <w:rsid w:val="00E6352D"/>
    <w:rsid w:val="00E75AD3"/>
    <w:rsid w:val="00E772C5"/>
    <w:rsid w:val="00E867C4"/>
    <w:rsid w:val="00E92C94"/>
    <w:rsid w:val="00E93A76"/>
    <w:rsid w:val="00EA52D6"/>
    <w:rsid w:val="00EB395B"/>
    <w:rsid w:val="00EF2EA1"/>
    <w:rsid w:val="00F057BE"/>
    <w:rsid w:val="00F0676A"/>
    <w:rsid w:val="00F123DA"/>
    <w:rsid w:val="00F20005"/>
    <w:rsid w:val="00F24E48"/>
    <w:rsid w:val="00F26C4F"/>
    <w:rsid w:val="00F27347"/>
    <w:rsid w:val="00F31E25"/>
    <w:rsid w:val="00F36763"/>
    <w:rsid w:val="00F36B19"/>
    <w:rsid w:val="00F4786C"/>
    <w:rsid w:val="00F52539"/>
    <w:rsid w:val="00F53A36"/>
    <w:rsid w:val="00F54220"/>
    <w:rsid w:val="00F546A3"/>
    <w:rsid w:val="00F5529E"/>
    <w:rsid w:val="00F6442B"/>
    <w:rsid w:val="00F665E5"/>
    <w:rsid w:val="00F80548"/>
    <w:rsid w:val="00F9247D"/>
    <w:rsid w:val="00F961B3"/>
    <w:rsid w:val="00FA69F2"/>
    <w:rsid w:val="00FC2212"/>
    <w:rsid w:val="00FC3B83"/>
    <w:rsid w:val="00FD1443"/>
    <w:rsid w:val="00FD2DA6"/>
    <w:rsid w:val="00FD5C99"/>
    <w:rsid w:val="00FE529E"/>
    <w:rsid w:val="00FE56BE"/>
    <w:rsid w:val="00FF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5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5A7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A59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A59E1"/>
  </w:style>
  <w:style w:type="paragraph" w:styleId="a8">
    <w:name w:val="footer"/>
    <w:basedOn w:val="a"/>
    <w:link w:val="a9"/>
    <w:uiPriority w:val="99"/>
    <w:unhideWhenUsed/>
    <w:rsid w:val="001A59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A59E1"/>
  </w:style>
  <w:style w:type="paragraph" w:styleId="aa">
    <w:name w:val="List Paragraph"/>
    <w:basedOn w:val="a"/>
    <w:uiPriority w:val="34"/>
    <w:qFormat/>
    <w:rsid w:val="00FD1443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0228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5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5A7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A59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A59E1"/>
  </w:style>
  <w:style w:type="paragraph" w:styleId="a8">
    <w:name w:val="footer"/>
    <w:basedOn w:val="a"/>
    <w:link w:val="a9"/>
    <w:uiPriority w:val="99"/>
    <w:unhideWhenUsed/>
    <w:rsid w:val="001A59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A59E1"/>
  </w:style>
  <w:style w:type="paragraph" w:styleId="aa">
    <w:name w:val="List Paragraph"/>
    <w:basedOn w:val="a"/>
    <w:uiPriority w:val="34"/>
    <w:qFormat/>
    <w:rsid w:val="00FD1443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0228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8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hyperlink" Target="https://ru.wikipedia.org/wiki/%D0%A1%D0%B8%D0%BB%D0%BE%D0%B2%D0%BE%D0%B9_%D1%82%D1%80%D0%B0%D0%BD%D1%81%D1%84%D0%BE%D1%80%D0%BC%D0%B0%D1%82%D0%BE%D1%80" TargetMode="External"/><Relationship Id="rId26" Type="http://schemas.openxmlformats.org/officeDocument/2006/relationships/hyperlink" Target="https://ru.wikipedia.org/wiki/%D0%93%D1%80%D1%83%D0%B4%D0%BD%D0%BE%D0%B5_%D0%BC%D0%BE%D0%BB%D0%BE%D0%BA%D0%BE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C%D1%83%D1%82%D0%B0%D0%B3%D0%B5%D0%BD%D0%B5%D0%B7" TargetMode="External"/><Relationship Id="rId34" Type="http://schemas.openxmlformats.org/officeDocument/2006/relationships/hyperlink" Target="https://ru.wikipedia.org/wiki/%D0%9F%D0%B5%D1%81%D1%82%D0%B8%D1%86%D0%B8%D0%B4%D1%8B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hyperlink" Target="https://ru.wikipedia.org/wiki/%D0%9A%D0%B0%D1%80%D0%B3%D0%BE%D0%BF%D0%BE%D0%BB%D1%8C" TargetMode="External"/><Relationship Id="rId33" Type="http://schemas.openxmlformats.org/officeDocument/2006/relationships/hyperlink" Target="https://ru.wikipedia.org/wiki/%D0%91%D0%B8%D1%84%D0%B5%D0%BD%D0%B8%D0%BB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hyperlink" Target="https://ru.wikipedia.org/wiki/%D0%9F%D0%B0%D1%82%D0%BE%D0%BB%D0%BE%D0%B3%D0%B8%D1%8F" TargetMode="External"/><Relationship Id="rId29" Type="http://schemas.openxmlformats.org/officeDocument/2006/relationships/hyperlink" Target="https://ru.wikipedia.org/wiki/%D0%A1%D1%82%D0%BE%D0%B9%D0%BA%D0%B8%D0%B5_%D0%BE%D1%80%D0%B3%D0%B0%D0%BD%D0%B8%D1%87%D0%B5%D1%81%D0%BA%D0%B8%D0%B5_%D0%B7%D0%B0%D0%B3%D1%80%D1%8F%D0%B7%D0%BD%D0%B8%D1%82%D0%B5%D0%BB%D0%B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hyperlink" Target="https://ru.wikipedia.org/wiki/%D0%90%D1%80%D1%85%D0%B0%D0%BD%D0%B3%D0%B5%D0%BB%D1%8C%D1%81%D0%BA" TargetMode="External"/><Relationship Id="rId32" Type="http://schemas.openxmlformats.org/officeDocument/2006/relationships/hyperlink" Target="https://ru.wikipedia.org/wiki/%D0%A5%D0%BB%D0%BE%D1%80%D0%BE%D1%80%D0%B3%D0%B0%D0%BD%D0%B8%D1%87%D0%B5%D1%81%D0%BA%D0%B8%D0%B5_%D0%BF%D0%B5%D1%81%D1%82%D0%B8%D1%86%D0%B8%D0%B4%D1%8B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23" Type="http://schemas.openxmlformats.org/officeDocument/2006/relationships/hyperlink" Target="https://ru.wikipedia.org/wiki/%D0%9A%D1%83%D0%BC%D1%83%D0%BB%D1%8F%D1%86%D0%B8%D1%8F_(%D0%BC%D0%B5%D0%B4%D0%B8%D1%86%D0%B8%D0%BD%D0%B0)" TargetMode="External"/><Relationship Id="rId28" Type="http://schemas.openxmlformats.org/officeDocument/2006/relationships/hyperlink" Target="https://ru.wikipedia.org/wiki/1968" TargetMode="External"/><Relationship Id="rId36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hyperlink" Target="https://ru.wikipedia.org/wiki/%D0%9E%D0%BD%D0%BA%D0%BE%D0%BB%D0%BE%D0%B3%D0%B8%D1%8F" TargetMode="External"/><Relationship Id="rId31" Type="http://schemas.openxmlformats.org/officeDocument/2006/relationships/hyperlink" Target="https://ru.wikipedia.org/wiki/%D0%A3%D0%BB%D1%8C%D1%82%D1%80%D0%B0%D1%84%D0%B8%D0%BE%D0%BB%D0%B5%D1%82%D0%BE%D0%B2%D0%BE%D0%B5_%D0%B8%D0%B7%D0%BB%D1%83%D1%87%D0%B5%D0%BD%D0%B8%D0%B5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emf"/><Relationship Id="rId22" Type="http://schemas.openxmlformats.org/officeDocument/2006/relationships/hyperlink" Target="https://ru.wikipedia.org/wiki/%D0%9C%D0%BB%D0%B0%D0%B4%D0%B5%D0%BD%D0%B5%D1%86" TargetMode="External"/><Relationship Id="rId27" Type="http://schemas.openxmlformats.org/officeDocument/2006/relationships/hyperlink" Target="https://ru.wikipedia.org/wiki/%D0%93%D0%BE%D0%BB%D0%BE%D0%B2%D0%BD%D1%8B%D0%B5_%D0%B1%D0%BE%D0%BB%D0%B8" TargetMode="External"/><Relationship Id="rId30" Type="http://schemas.openxmlformats.org/officeDocument/2006/relationships/hyperlink" Target="https://ru.wikipedia.org/wiki/%D0%94%D0%94%D0%A2_(%D0%B8%D0%BD%D1%81%D0%B5%D0%BA%D1%82%D0%B8%D1%86%D0%B8%D0%B4)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2CB81-785E-41F6-84B4-B66008764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17</Pages>
  <Words>3842</Words>
  <Characters>21902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Самсонова</dc:creator>
  <cp:lastModifiedBy>Людмила Самсонова</cp:lastModifiedBy>
  <cp:revision>488</cp:revision>
  <cp:lastPrinted>2014-11-11T11:32:00Z</cp:lastPrinted>
  <dcterms:created xsi:type="dcterms:W3CDTF">2014-10-24T11:23:00Z</dcterms:created>
  <dcterms:modified xsi:type="dcterms:W3CDTF">2014-11-11T11:54:00Z</dcterms:modified>
</cp:coreProperties>
</file>